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779E" w14:textId="77777777"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14:paraId="06B695A9" w14:textId="77777777" w:rsidR="00725AE6" w:rsidRPr="008A46A2" w:rsidRDefault="00725AE6" w:rsidP="008A46A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46A2">
        <w:rPr>
          <w:rFonts w:asciiTheme="minorHAnsi" w:hAnsiTheme="minorHAnsi" w:cstheme="minorHAnsi"/>
          <w:b/>
          <w:sz w:val="32"/>
          <w:szCs w:val="32"/>
        </w:rPr>
        <w:t>Kontrolní list věcného hodnocení k předkládání žádostí o podporu z Integrovaného regionálního operačního programu</w:t>
      </w:r>
    </w:p>
    <w:p w14:paraId="259833C7" w14:textId="77777777" w:rsidR="00725AE6" w:rsidRPr="008A46A2" w:rsidRDefault="002A136E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11</w:t>
      </w:r>
      <w:r w:rsidR="008A46A2" w:rsidRPr="008A46A2">
        <w:rPr>
          <w:rFonts w:cstheme="minorHAnsi"/>
          <w:b/>
          <w:sz w:val="32"/>
          <w:szCs w:val="32"/>
        </w:rPr>
        <w:t>.</w:t>
      </w:r>
      <w:r w:rsidR="008A46A2">
        <w:rPr>
          <w:rFonts w:cstheme="minorHAnsi"/>
          <w:b/>
          <w:sz w:val="32"/>
          <w:szCs w:val="32"/>
        </w:rPr>
        <w:t xml:space="preserve"> </w:t>
      </w:r>
      <w:r w:rsidR="008A46A2" w:rsidRPr="008A46A2">
        <w:rPr>
          <w:rFonts w:cstheme="minorHAnsi"/>
          <w:b/>
          <w:sz w:val="32"/>
          <w:szCs w:val="32"/>
        </w:rPr>
        <w:t xml:space="preserve">výzva Místní akční skupina Hlinecko, z.s.-IROP </w:t>
      </w:r>
      <w:r w:rsidR="00CE1F85" w:rsidRPr="008A46A2">
        <w:rPr>
          <w:rFonts w:cstheme="minorHAnsi"/>
          <w:b/>
          <w:sz w:val="32"/>
          <w:szCs w:val="32"/>
        </w:rPr>
        <w:t>1 – Cesty</w:t>
      </w:r>
      <w:r w:rsidR="008A46A2" w:rsidRPr="008A46A2">
        <w:rPr>
          <w:rFonts w:cstheme="minorHAnsi"/>
          <w:b/>
          <w:sz w:val="32"/>
          <w:szCs w:val="32"/>
        </w:rPr>
        <w:t xml:space="preserve"> domů (dopravní terminály a parkovací systémy)</w:t>
      </w:r>
    </w:p>
    <w:p w14:paraId="5B071723" w14:textId="16D6A89A" w:rsidR="00725AE6" w:rsidRPr="008A46A2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8A46A2">
        <w:rPr>
          <w:rFonts w:cstheme="minorHAnsi"/>
          <w:b/>
          <w:sz w:val="32"/>
          <w:szCs w:val="32"/>
        </w:rPr>
        <w:t xml:space="preserve">VAZBA NA VÝZVU ŘO IROP č. </w:t>
      </w:r>
      <w:r w:rsidR="008A46A2" w:rsidRPr="008A46A2">
        <w:rPr>
          <w:rFonts w:cstheme="minorHAnsi"/>
          <w:b/>
          <w:sz w:val="32"/>
          <w:szCs w:val="32"/>
        </w:rPr>
        <w:t>264/06_16_038/CLLD_15_01_264</w:t>
      </w:r>
      <w:r w:rsidR="00E20C05" w:rsidRPr="008A46A2">
        <w:rPr>
          <w:rFonts w:cstheme="minorHAnsi"/>
          <w:b/>
          <w:sz w:val="32"/>
          <w:szCs w:val="32"/>
        </w:rPr>
        <w:t xml:space="preserve"> (</w:t>
      </w:r>
      <w:bookmarkStart w:id="0" w:name="_GoBack"/>
      <w:r w:rsidR="00E20C05" w:rsidRPr="008A46A2">
        <w:rPr>
          <w:rFonts w:cstheme="minorHAnsi"/>
          <w:b/>
          <w:sz w:val="32"/>
          <w:szCs w:val="32"/>
        </w:rPr>
        <w:t xml:space="preserve">platnost od </w:t>
      </w:r>
      <w:r w:rsidR="00A447C1">
        <w:rPr>
          <w:rFonts w:cstheme="minorHAnsi"/>
          <w:b/>
          <w:sz w:val="32"/>
          <w:szCs w:val="32"/>
        </w:rPr>
        <w:t>2</w:t>
      </w:r>
      <w:r w:rsidR="00F81A3B">
        <w:rPr>
          <w:rFonts w:cstheme="minorHAnsi"/>
          <w:b/>
          <w:sz w:val="32"/>
          <w:szCs w:val="32"/>
        </w:rPr>
        <w:t>7</w:t>
      </w:r>
      <w:r w:rsidR="00F443CC" w:rsidRPr="008A46A2">
        <w:rPr>
          <w:rFonts w:cstheme="minorHAnsi"/>
          <w:b/>
          <w:sz w:val="32"/>
          <w:szCs w:val="32"/>
        </w:rPr>
        <w:t>.</w:t>
      </w:r>
      <w:r w:rsidR="00AF1D87" w:rsidRPr="008A46A2">
        <w:rPr>
          <w:rFonts w:cstheme="minorHAnsi"/>
          <w:b/>
          <w:sz w:val="32"/>
          <w:szCs w:val="32"/>
        </w:rPr>
        <w:t xml:space="preserve"> </w:t>
      </w:r>
      <w:r w:rsidR="002A136E">
        <w:rPr>
          <w:rFonts w:cstheme="minorHAnsi"/>
          <w:b/>
          <w:sz w:val="32"/>
          <w:szCs w:val="32"/>
        </w:rPr>
        <w:t>1</w:t>
      </w:r>
      <w:r w:rsidR="00F443CC" w:rsidRPr="008A46A2">
        <w:rPr>
          <w:rFonts w:cstheme="minorHAnsi"/>
          <w:b/>
          <w:sz w:val="32"/>
          <w:szCs w:val="32"/>
        </w:rPr>
        <w:t>.</w:t>
      </w:r>
      <w:r w:rsidR="00AF1D87" w:rsidRPr="008A46A2">
        <w:rPr>
          <w:rFonts w:cstheme="minorHAnsi"/>
          <w:b/>
          <w:sz w:val="32"/>
          <w:szCs w:val="32"/>
        </w:rPr>
        <w:t xml:space="preserve"> </w:t>
      </w:r>
      <w:r w:rsidR="00F443CC" w:rsidRPr="008A46A2">
        <w:rPr>
          <w:rFonts w:cstheme="minorHAnsi"/>
          <w:b/>
          <w:sz w:val="32"/>
          <w:szCs w:val="32"/>
        </w:rPr>
        <w:t>20</w:t>
      </w:r>
      <w:r w:rsidR="002A136E">
        <w:rPr>
          <w:rFonts w:cstheme="minorHAnsi"/>
          <w:b/>
          <w:sz w:val="32"/>
          <w:szCs w:val="32"/>
        </w:rPr>
        <w:t>20</w:t>
      </w:r>
      <w:r w:rsidR="00F443CC" w:rsidRPr="008A46A2">
        <w:rPr>
          <w:rFonts w:cstheme="minorHAnsi"/>
          <w:b/>
          <w:sz w:val="32"/>
          <w:szCs w:val="32"/>
        </w:rPr>
        <w:t>)</w:t>
      </w:r>
      <w:bookmarkEnd w:id="0"/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E8405E" w14:paraId="3FF2F251" w14:textId="77777777" w:rsidTr="0075378B">
        <w:trPr>
          <w:trHeight w:val="896"/>
        </w:trPr>
        <w:tc>
          <w:tcPr>
            <w:tcW w:w="3147" w:type="dxa"/>
            <w:shd w:val="clear" w:color="auto" w:fill="D9D9D9" w:themeFill="background1" w:themeFillShade="D9"/>
          </w:tcPr>
          <w:p w14:paraId="3A0F755A" w14:textId="77777777"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14:paraId="7E15DD27" w14:textId="26552C21" w:rsidR="00E8405E" w:rsidRPr="00E8405E" w:rsidRDefault="00A447C1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447C1">
              <w:rPr>
                <w:rFonts w:ascii="Calibri" w:hAnsi="Calibri" w:cs="Calibri"/>
                <w:b/>
                <w:sz w:val="28"/>
                <w:szCs w:val="28"/>
              </w:rPr>
              <w:t>417/06_16_038/CLLD_15_01_264</w:t>
            </w:r>
          </w:p>
          <w:p w14:paraId="27D20ABE" w14:textId="77777777" w:rsidR="00E8405E" w:rsidRPr="00E8405E" w:rsidRDefault="002A136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11</w:t>
            </w:r>
            <w:r w:rsidR="008A46A2" w:rsidRPr="008A46A2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="008A46A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8A46A2" w:rsidRPr="008A46A2">
              <w:rPr>
                <w:rFonts w:ascii="Calibri" w:hAnsi="Calibri" w:cs="Calibri"/>
                <w:b/>
                <w:sz w:val="28"/>
                <w:szCs w:val="28"/>
              </w:rPr>
              <w:t xml:space="preserve">výzva Místní akční skupina Hlinecko, z.s.-IROP </w:t>
            </w:r>
            <w:r w:rsidR="00CE1F85" w:rsidRPr="008A46A2">
              <w:rPr>
                <w:rFonts w:ascii="Calibri" w:hAnsi="Calibri" w:cs="Calibri"/>
                <w:b/>
                <w:sz w:val="28"/>
                <w:szCs w:val="28"/>
              </w:rPr>
              <w:t>1 – Cesty</w:t>
            </w:r>
            <w:r w:rsidR="008A46A2" w:rsidRPr="008A46A2">
              <w:rPr>
                <w:rFonts w:ascii="Calibri" w:hAnsi="Calibri" w:cs="Calibri"/>
                <w:b/>
                <w:sz w:val="28"/>
                <w:szCs w:val="28"/>
              </w:rPr>
              <w:t xml:space="preserve"> domů (dopravní terminály a parkovací systémy)</w:t>
            </w:r>
          </w:p>
        </w:tc>
      </w:tr>
      <w:tr w:rsidR="00E8405E" w14:paraId="233D0506" w14:textId="77777777" w:rsidTr="00E8405E">
        <w:trPr>
          <w:trHeight w:val="515"/>
        </w:trPr>
        <w:tc>
          <w:tcPr>
            <w:tcW w:w="3147" w:type="dxa"/>
            <w:shd w:val="clear" w:color="auto" w:fill="D9D9D9" w:themeFill="background1" w:themeFillShade="D9"/>
          </w:tcPr>
          <w:p w14:paraId="6646D85A" w14:textId="77777777"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14:paraId="46E6E71C" w14:textId="77777777"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4B8FFC93" w14:textId="77777777" w:rsidTr="00E8405E">
        <w:trPr>
          <w:trHeight w:val="567"/>
        </w:trPr>
        <w:tc>
          <w:tcPr>
            <w:tcW w:w="3147" w:type="dxa"/>
            <w:shd w:val="clear" w:color="auto" w:fill="D9D9D9" w:themeFill="background1" w:themeFillShade="D9"/>
          </w:tcPr>
          <w:p w14:paraId="76F68793" w14:textId="77777777"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14:paraId="6ABC0EC8" w14:textId="77777777"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14:paraId="4630F47F" w14:textId="77777777" w:rsidTr="00E8405E">
        <w:trPr>
          <w:trHeight w:val="548"/>
        </w:trPr>
        <w:tc>
          <w:tcPr>
            <w:tcW w:w="3147" w:type="dxa"/>
            <w:shd w:val="clear" w:color="auto" w:fill="D9D9D9" w:themeFill="background1" w:themeFillShade="D9"/>
          </w:tcPr>
          <w:p w14:paraId="6DD97F26" w14:textId="77777777"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14:paraId="4BEFB649" w14:textId="77777777"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14:paraId="54C8663F" w14:textId="77777777" w:rsidTr="00E8405E">
        <w:trPr>
          <w:trHeight w:val="431"/>
        </w:trPr>
        <w:tc>
          <w:tcPr>
            <w:tcW w:w="3147" w:type="dxa"/>
            <w:shd w:val="clear" w:color="auto" w:fill="D9D9D9" w:themeFill="background1" w:themeFillShade="D9"/>
          </w:tcPr>
          <w:p w14:paraId="5F208E24" w14:textId="77777777"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14:paraId="7EF9EB64" w14:textId="77777777" w:rsidR="00E8405E" w:rsidRPr="00E8405E" w:rsidRDefault="00E8405E" w:rsidP="008A46A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7074FBC" w14:textId="77777777" w:rsidR="00725AE6" w:rsidRPr="00E8405E" w:rsidRDefault="00725AE6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5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698"/>
        <w:gridCol w:w="1567"/>
        <w:gridCol w:w="1768"/>
        <w:gridCol w:w="6331"/>
        <w:gridCol w:w="1275"/>
        <w:gridCol w:w="1252"/>
        <w:gridCol w:w="1560"/>
        <w:gridCol w:w="3246"/>
      </w:tblGrid>
      <w:tr w:rsidR="002403DB" w:rsidRPr="00893A88" w14:paraId="6E212A78" w14:textId="77777777" w:rsidTr="00124209">
        <w:trPr>
          <w:cantSplit/>
          <w:trHeight w:hRule="exact" w:val="496"/>
        </w:trPr>
        <w:tc>
          <w:tcPr>
            <w:tcW w:w="145" w:type="pct"/>
            <w:shd w:val="clear" w:color="auto" w:fill="F2F2F2" w:themeFill="background1" w:themeFillShade="F2"/>
          </w:tcPr>
          <w:p w14:paraId="5E8AB8C2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441" w:type="pct"/>
            <w:shd w:val="clear" w:color="auto" w:fill="F2F2F2" w:themeFill="background1" w:themeFillShade="F2"/>
          </w:tcPr>
          <w:p w14:paraId="0ADEE609" w14:textId="77777777" w:rsidR="002403DB" w:rsidRPr="007740CD" w:rsidRDefault="002403DB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Název </w:t>
            </w:r>
          </w:p>
          <w:p w14:paraId="242BAEE7" w14:textId="77777777" w:rsidR="002403DB" w:rsidRPr="007740CD" w:rsidRDefault="002403DB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kritéria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14:paraId="3AE1A045" w14:textId="77777777" w:rsidR="002403DB" w:rsidRPr="007740CD" w:rsidRDefault="002403DB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Aspekt kvality projektu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14:paraId="7CCE546C" w14:textId="77777777" w:rsidR="002403DB" w:rsidRPr="007740CD" w:rsidRDefault="002403DB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Typ kritéria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1289BFE1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14:paraId="4992CBF7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 (body)</w:t>
            </w:r>
          </w:p>
        </w:tc>
        <w:tc>
          <w:tcPr>
            <w:tcW w:w="325" w:type="pct"/>
            <w:shd w:val="clear" w:color="auto" w:fill="F2F2F2" w:themeFill="background1" w:themeFillShade="F2"/>
          </w:tcPr>
          <w:p w14:paraId="1FA7A989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Přidělené </w:t>
            </w:r>
          </w:p>
          <w:p w14:paraId="7E1FA856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hodnocení</w:t>
            </w:r>
          </w:p>
        </w:tc>
        <w:tc>
          <w:tcPr>
            <w:tcW w:w="405" w:type="pct"/>
            <w:shd w:val="clear" w:color="auto" w:fill="F2F2F2" w:themeFill="background1" w:themeFillShade="F2"/>
          </w:tcPr>
          <w:p w14:paraId="1F89D498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Zdroj informací</w:t>
            </w:r>
          </w:p>
        </w:tc>
        <w:tc>
          <w:tcPr>
            <w:tcW w:w="843" w:type="pct"/>
            <w:shd w:val="clear" w:color="auto" w:fill="F2F2F2" w:themeFill="background1" w:themeFillShade="F2"/>
          </w:tcPr>
          <w:p w14:paraId="05AD8DAF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Odůvodnění</w:t>
            </w:r>
          </w:p>
        </w:tc>
      </w:tr>
      <w:tr w:rsidR="00A447C1" w:rsidRPr="007740CD" w14:paraId="54555042" w14:textId="77777777" w:rsidTr="00124209">
        <w:trPr>
          <w:cantSplit/>
          <w:trHeight w:hRule="exact" w:val="778"/>
        </w:trPr>
        <w:tc>
          <w:tcPr>
            <w:tcW w:w="145" w:type="pct"/>
            <w:vMerge w:val="restart"/>
            <w:shd w:val="clear" w:color="auto" w:fill="auto"/>
          </w:tcPr>
          <w:p w14:paraId="09672AC5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55E06DB4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b/>
                <w:sz w:val="20"/>
                <w:szCs w:val="20"/>
              </w:rPr>
              <w:t>Přestup mezi druhy veřejné hromadné dopravy</w:t>
            </w:r>
          </w:p>
        </w:tc>
        <w:tc>
          <w:tcPr>
            <w:tcW w:w="407" w:type="pct"/>
            <w:vMerge w:val="restart"/>
          </w:tcPr>
          <w:p w14:paraId="1DDD7DB1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Účelnost</w:t>
            </w:r>
          </w:p>
          <w:p w14:paraId="552BA6F9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14:paraId="06B176BA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shd w:val="clear" w:color="auto" w:fill="auto"/>
          </w:tcPr>
          <w:p w14:paraId="61246FFF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je navržen v přímé vazbě na přestupní uzel umožňující přestup mezi třemi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14:paraId="4DE96CD7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F0160D4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42EC6DFF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 o podporu</w:t>
            </w:r>
          </w:p>
          <w:p w14:paraId="0344A655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 proveditelnosti kapitola 2 a 3</w:t>
            </w:r>
          </w:p>
        </w:tc>
        <w:tc>
          <w:tcPr>
            <w:tcW w:w="843" w:type="pct"/>
            <w:vMerge w:val="restart"/>
          </w:tcPr>
          <w:p w14:paraId="7BADC46C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5710020B" w14:textId="77777777" w:rsidTr="00124209">
        <w:trPr>
          <w:cantSplit/>
          <w:trHeight w:val="842"/>
        </w:trPr>
        <w:tc>
          <w:tcPr>
            <w:tcW w:w="145" w:type="pct"/>
            <w:vMerge/>
            <w:shd w:val="clear" w:color="auto" w:fill="auto"/>
          </w:tcPr>
          <w:p w14:paraId="67F4C978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34E1E419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58F87550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4EB95CEC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14:paraId="382EA1ED" w14:textId="77777777" w:rsidR="00A447C1" w:rsidRPr="007740CD" w:rsidRDefault="00A447C1" w:rsidP="007740CD">
            <w:pPr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je navržen v přímé vazbě na přestupní uzel umožňující přestup mezi dvěma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14:paraId="7006D2EB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/>
            <w:shd w:val="clear" w:color="auto" w:fill="auto"/>
          </w:tcPr>
          <w:p w14:paraId="50D668B2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4C7B6116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34485C77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70089E12" w14:textId="77777777" w:rsidTr="00124209">
        <w:trPr>
          <w:cantSplit/>
          <w:trHeight w:val="570"/>
        </w:trPr>
        <w:tc>
          <w:tcPr>
            <w:tcW w:w="145" w:type="pct"/>
            <w:vMerge/>
            <w:shd w:val="clear" w:color="auto" w:fill="auto"/>
          </w:tcPr>
          <w:p w14:paraId="1C2B3E69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4205F086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78E92F39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24C5A927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14:paraId="4DF6F1FE" w14:textId="77777777" w:rsidR="00A447C1" w:rsidRPr="007740CD" w:rsidRDefault="00A447C1" w:rsidP="007740CD">
            <w:pPr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není v místě přestupu mezi více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14:paraId="15AE794A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shd w:val="clear" w:color="auto" w:fill="auto"/>
          </w:tcPr>
          <w:p w14:paraId="616FC174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175D7A7A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78304D0B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6B5CEF90" w14:textId="77777777" w:rsidTr="00124209">
        <w:trPr>
          <w:cantSplit/>
          <w:trHeight w:hRule="exact" w:val="568"/>
        </w:trPr>
        <w:tc>
          <w:tcPr>
            <w:tcW w:w="145" w:type="pct"/>
            <w:vMerge w:val="restart"/>
            <w:shd w:val="clear" w:color="auto" w:fill="auto"/>
          </w:tcPr>
          <w:p w14:paraId="15A51B24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7A0EFEA1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b/>
                <w:sz w:val="20"/>
                <w:szCs w:val="20"/>
              </w:rPr>
              <w:t>Počet vytvořených parkovacích míst</w:t>
            </w:r>
          </w:p>
        </w:tc>
        <w:tc>
          <w:tcPr>
            <w:tcW w:w="407" w:type="pct"/>
            <w:vMerge w:val="restart"/>
          </w:tcPr>
          <w:p w14:paraId="2C4B5C6D" w14:textId="77777777" w:rsidR="00A447C1" w:rsidRPr="007740CD" w:rsidRDefault="00A447C1" w:rsidP="007740CD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Efektivnost</w:t>
            </w:r>
          </w:p>
          <w:p w14:paraId="622597D7" w14:textId="77777777" w:rsidR="00A447C1" w:rsidRPr="007740CD" w:rsidRDefault="00A447C1" w:rsidP="007740CD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Hospodárnost</w:t>
            </w: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573EEF91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shd w:val="clear" w:color="auto" w:fill="auto"/>
          </w:tcPr>
          <w:p w14:paraId="24796D10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vytváří 2 a více nových parkovacích míst pro vozidla a motocykly</w:t>
            </w:r>
          </w:p>
        </w:tc>
        <w:tc>
          <w:tcPr>
            <w:tcW w:w="331" w:type="pct"/>
            <w:shd w:val="clear" w:color="auto" w:fill="auto"/>
          </w:tcPr>
          <w:p w14:paraId="6159BB0E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4A69E36C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5B46902E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 o podporu</w:t>
            </w:r>
          </w:p>
          <w:p w14:paraId="3D162EC5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 proveditelnosti kapitola 2</w:t>
            </w:r>
          </w:p>
        </w:tc>
        <w:tc>
          <w:tcPr>
            <w:tcW w:w="843" w:type="pct"/>
            <w:vMerge w:val="restart"/>
          </w:tcPr>
          <w:p w14:paraId="170D114A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0B0EB688" w14:textId="77777777" w:rsidTr="00124209">
        <w:trPr>
          <w:cantSplit/>
          <w:trHeight w:hRule="exact" w:val="421"/>
        </w:trPr>
        <w:tc>
          <w:tcPr>
            <w:tcW w:w="145" w:type="pct"/>
            <w:vMerge/>
            <w:shd w:val="clear" w:color="auto" w:fill="auto"/>
          </w:tcPr>
          <w:p w14:paraId="675F638B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517AABA1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6A171B0C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13759A37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14:paraId="21A9F750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vytváří 1 nové parkovací místo pro vozidla a motocykly</w:t>
            </w:r>
          </w:p>
        </w:tc>
        <w:tc>
          <w:tcPr>
            <w:tcW w:w="331" w:type="pct"/>
            <w:shd w:val="clear" w:color="auto" w:fill="auto"/>
          </w:tcPr>
          <w:p w14:paraId="10818EE8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/>
            <w:shd w:val="clear" w:color="auto" w:fill="auto"/>
          </w:tcPr>
          <w:p w14:paraId="555421C3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17A01A9F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742A0500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799F7B73" w14:textId="77777777" w:rsidTr="00124209">
        <w:trPr>
          <w:cantSplit/>
          <w:trHeight w:hRule="exact" w:val="429"/>
        </w:trPr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7D37AD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CDD17F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56EAD352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B9D6FF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39799ED2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>Projekt nevytváří parkovací místa</w:t>
            </w: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vozidla a motocykly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09CEC23F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BFEAA33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53D45306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1381E79F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6771E581" w14:textId="77777777" w:rsidTr="00124209">
        <w:trPr>
          <w:cantSplit/>
          <w:trHeight w:hRule="exact" w:val="703"/>
        </w:trPr>
        <w:tc>
          <w:tcPr>
            <w:tcW w:w="145" w:type="pct"/>
            <w:vMerge w:val="restart"/>
            <w:shd w:val="clear" w:color="auto" w:fill="auto"/>
          </w:tcPr>
          <w:p w14:paraId="764FEFEC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73B42864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Parkovací místa pro kola</w:t>
            </w:r>
          </w:p>
        </w:tc>
        <w:tc>
          <w:tcPr>
            <w:tcW w:w="407" w:type="pct"/>
            <w:vMerge w:val="restart"/>
          </w:tcPr>
          <w:p w14:paraId="617E87AD" w14:textId="77777777" w:rsidR="00A447C1" w:rsidRPr="007740CD" w:rsidRDefault="00A447C1" w:rsidP="007740CD">
            <w:pPr>
              <w:spacing w:after="0" w:line="240" w:lineRule="auto"/>
              <w:ind w:left="141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Efektivnost</w:t>
            </w:r>
          </w:p>
          <w:p w14:paraId="4E27E1B9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Hospodárnost</w:t>
            </w: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6B0B42EE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2A13A4AA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zahrnuje realizaci 10 a více nových parkovacích míst pro 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4EA0DF81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0CAB3839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1F98ACD0" w14:textId="77777777" w:rsidR="00A447C1" w:rsidRPr="007740CD" w:rsidRDefault="00A447C1" w:rsidP="007537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 xml:space="preserve">Studie proveditelnosti </w:t>
            </w: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kapitola 2</w:t>
            </w:r>
          </w:p>
          <w:p w14:paraId="3F2A73B1" w14:textId="77777777" w:rsidR="00A447C1" w:rsidRPr="007740CD" w:rsidRDefault="00A447C1" w:rsidP="007537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>Žádost o podporu</w:t>
            </w:r>
          </w:p>
          <w:p w14:paraId="5AA515C1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>Technická dokumentace projektu</w:t>
            </w:r>
          </w:p>
        </w:tc>
        <w:tc>
          <w:tcPr>
            <w:tcW w:w="843" w:type="pct"/>
            <w:vMerge w:val="restart"/>
          </w:tcPr>
          <w:p w14:paraId="0A407FC2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1C2174A2" w14:textId="77777777" w:rsidTr="00124209">
        <w:trPr>
          <w:cantSplit/>
          <w:trHeight w:hRule="exact" w:val="557"/>
        </w:trPr>
        <w:tc>
          <w:tcPr>
            <w:tcW w:w="145" w:type="pct"/>
            <w:vMerge/>
            <w:shd w:val="clear" w:color="auto" w:fill="auto"/>
          </w:tcPr>
          <w:p w14:paraId="177E7044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68A5917B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32CAFF0A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30A6F6EE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105BC934" w14:textId="77777777" w:rsidR="00A447C1" w:rsidRPr="007740CD" w:rsidRDefault="00A447C1" w:rsidP="007740CD">
            <w:pPr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zahrnuje realizaci 1–9 nových parkovacích míst pro 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2C4280F8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/>
            <w:shd w:val="clear" w:color="auto" w:fill="auto"/>
          </w:tcPr>
          <w:p w14:paraId="0E5A82F6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415EDB2D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6F0B35F2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2DE24DAC" w14:textId="77777777" w:rsidTr="00124209">
        <w:trPr>
          <w:cantSplit/>
          <w:trHeight w:hRule="exact" w:val="706"/>
        </w:trPr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A843E19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F175A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14:paraId="4B3FC278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8144936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6D4991BA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nezahrnuje realizaci nových parkovacích míst pro 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3A68891A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608016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1EBD6F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32562550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30DC7344" w14:textId="77777777" w:rsidTr="00124209">
        <w:trPr>
          <w:cantSplit/>
          <w:trHeight w:hRule="exact" w:val="858"/>
        </w:trPr>
        <w:tc>
          <w:tcPr>
            <w:tcW w:w="145" w:type="pct"/>
            <w:vMerge w:val="restart"/>
            <w:shd w:val="clear" w:color="auto" w:fill="auto"/>
          </w:tcPr>
          <w:p w14:paraId="5DCA90A1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3F1B65D4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b/>
                <w:sz w:val="20"/>
                <w:szCs w:val="20"/>
              </w:rPr>
              <w:t>Vazba na přestupní uzel/stanici/zastávku veřejné hromadné dopravy</w:t>
            </w:r>
          </w:p>
        </w:tc>
        <w:tc>
          <w:tcPr>
            <w:tcW w:w="407" w:type="pct"/>
            <w:vMerge w:val="restart"/>
          </w:tcPr>
          <w:p w14:paraId="191E3ABA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37BFBAB3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516A49A8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 xml:space="preserve">Projekt se týká přestupního uzlu/stanice/zastávky veřejné hromadné dopravy, která </w:t>
            </w: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navazuje na dopravu do minimálně 3 dalších obcí (mimo obec realizace), kdy se nemusí jednat o obce z území MAS.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759889B2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77E75F6E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02450337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 o podporu</w:t>
            </w:r>
          </w:p>
          <w:p w14:paraId="2C98F906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 proveditelnosti kapitola 2 a 3</w:t>
            </w:r>
          </w:p>
        </w:tc>
        <w:tc>
          <w:tcPr>
            <w:tcW w:w="843" w:type="pct"/>
            <w:vMerge w:val="restart"/>
          </w:tcPr>
          <w:p w14:paraId="03961CD3" w14:textId="77777777" w:rsidR="00A447C1" w:rsidRPr="007740CD" w:rsidRDefault="00A447C1" w:rsidP="00AF2A4D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6446221E" w14:textId="77777777" w:rsidTr="00124209">
        <w:trPr>
          <w:cantSplit/>
          <w:trHeight w:hRule="exact" w:val="974"/>
        </w:trPr>
        <w:tc>
          <w:tcPr>
            <w:tcW w:w="145" w:type="pct"/>
            <w:vMerge/>
            <w:shd w:val="clear" w:color="auto" w:fill="auto"/>
          </w:tcPr>
          <w:p w14:paraId="143EBC6A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45CEF7A3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2FFF0CD8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669C9222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1F9F1020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 xml:space="preserve">Projekt se týká přestupního uzlu/stanice/zastávky veřejné hromadné dopravy, která </w:t>
            </w: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navazuje na dopravu do maximálně 2 dalších obcí (mimo obec realizace), kdy se nemusí jednat o obce z území MAS.</w:t>
            </w:r>
          </w:p>
          <w:p w14:paraId="343A5313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3C91C343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/>
            <w:shd w:val="clear" w:color="auto" w:fill="auto"/>
          </w:tcPr>
          <w:p w14:paraId="3EFCC67E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257B1DC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794EEF7A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2551954A" w14:textId="77777777" w:rsidTr="00124209">
        <w:trPr>
          <w:cantSplit/>
          <w:trHeight w:hRule="exact" w:val="880"/>
        </w:trPr>
        <w:tc>
          <w:tcPr>
            <w:tcW w:w="145" w:type="pct"/>
            <w:vMerge/>
            <w:shd w:val="clear" w:color="auto" w:fill="auto"/>
          </w:tcPr>
          <w:p w14:paraId="7197C0F9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65D2F5C2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/>
          </w:tcPr>
          <w:p w14:paraId="692B037E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31E7D1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3F971E1C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Projekt je </w:t>
            </w:r>
            <w:r w:rsidRPr="007740CD">
              <w:rPr>
                <w:rFonts w:ascii="Arial" w:hAnsi="Arial" w:cs="Arial"/>
                <w:sz w:val="20"/>
                <w:szCs w:val="20"/>
              </w:rPr>
              <w:t xml:space="preserve">navržen v přímé vazbě na přestupní uzel/stanici/zastávku veřejné hromadné dopravy </w:t>
            </w: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obsluhující pouze obec realizace z území MAS.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236AE234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74AA0C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4AC814C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78E932DF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4234830B" w14:textId="77777777" w:rsidTr="00124209">
        <w:trPr>
          <w:cantSplit/>
          <w:trHeight w:hRule="exact" w:val="1390"/>
        </w:trPr>
        <w:tc>
          <w:tcPr>
            <w:tcW w:w="145" w:type="pct"/>
            <w:vMerge w:val="restart"/>
            <w:shd w:val="clear" w:color="auto" w:fill="auto"/>
          </w:tcPr>
          <w:p w14:paraId="45D91086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335BB9F3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7740CD">
              <w:rPr>
                <w:rFonts w:ascii="Arial" w:hAnsi="Arial" w:cs="Arial"/>
                <w:b/>
                <w:sz w:val="20"/>
                <w:szCs w:val="20"/>
              </w:rPr>
              <w:t>Zavedení prvků zvyšujících bezpečnost a vliv na životní prostředí</w:t>
            </w:r>
          </w:p>
          <w:p w14:paraId="60F96DE0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918F8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7" w:type="pct"/>
            <w:vMerge w:val="restart"/>
          </w:tcPr>
          <w:p w14:paraId="7E3FBFD3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6EAF0AC5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4C3D10FD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>Projekt řeší realizace souvisejících prvků zvyšujících bezpečnost dopravy, telematiky pro veřejnou dopravu a zmírňujících a kompenzačních opatření pro minimalizaci negativních vlivů na životní prostředí, vždy při současné rekonstrukci, modernizaci nebo výstavbě terminálu či samostatného parkovacího systému.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5DC1A9A0" w14:textId="77777777" w:rsidR="00A447C1" w:rsidRPr="007740CD" w:rsidDel="00346319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699558A8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217716B3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Žádost o podporu</w:t>
            </w:r>
          </w:p>
          <w:p w14:paraId="70AE998E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 proveditelnosti kapitola 2</w:t>
            </w:r>
          </w:p>
          <w:p w14:paraId="7545D631" w14:textId="77777777" w:rsidR="00A447C1" w:rsidRPr="007740CD" w:rsidRDefault="00A447C1" w:rsidP="0075378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 w:val="restart"/>
          </w:tcPr>
          <w:p w14:paraId="13370E83" w14:textId="77777777" w:rsidR="00A447C1" w:rsidRPr="007740CD" w:rsidRDefault="00A447C1" w:rsidP="00BB37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447C1" w:rsidRPr="007740CD" w14:paraId="4A1B46B3" w14:textId="77777777" w:rsidTr="00124209">
        <w:trPr>
          <w:cantSplit/>
          <w:trHeight w:hRule="exact" w:val="998"/>
        </w:trPr>
        <w:tc>
          <w:tcPr>
            <w:tcW w:w="145" w:type="pct"/>
            <w:vMerge/>
            <w:shd w:val="clear" w:color="auto" w:fill="auto"/>
          </w:tcPr>
          <w:p w14:paraId="73941376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12BB873D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F3FDBE5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0FE3A487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2B2B9BB2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7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0CD">
              <w:rPr>
                <w:rFonts w:ascii="Arial" w:hAnsi="Arial" w:cs="Arial"/>
                <w:sz w:val="20"/>
                <w:szCs w:val="20"/>
              </w:rPr>
              <w:t>Projekt neřeší realizace souvisejících prvků zvyšujících bezpečnost dopravy, telematiky pro veřejnou dopravu a zmírňujících a kompenzačních opatření pro minimalizaci negativních vlivů na životní prostředí.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4300CE89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003391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4FC6F454" w14:textId="77777777" w:rsidR="00A447C1" w:rsidRPr="007740CD" w:rsidRDefault="00A447C1" w:rsidP="00B77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</w:tcPr>
          <w:p w14:paraId="1E980C44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7C1" w:rsidRPr="007740CD" w14:paraId="6F7F873C" w14:textId="77777777" w:rsidTr="00124209">
        <w:trPr>
          <w:cantSplit/>
          <w:trHeight w:hRule="exact" w:val="1268"/>
        </w:trPr>
        <w:tc>
          <w:tcPr>
            <w:tcW w:w="145" w:type="pct"/>
            <w:vMerge w:val="restart"/>
            <w:shd w:val="clear" w:color="auto" w:fill="auto"/>
          </w:tcPr>
          <w:p w14:paraId="13740B22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41" w:type="pct"/>
            <w:vMerge w:val="restart"/>
            <w:shd w:val="clear" w:color="auto" w:fill="auto"/>
          </w:tcPr>
          <w:p w14:paraId="65DBE37A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hAnsi="Arial" w:cs="Arial"/>
                <w:b/>
                <w:sz w:val="20"/>
                <w:szCs w:val="20"/>
              </w:rPr>
            </w:pPr>
            <w:r w:rsidRPr="007740CD">
              <w:rPr>
                <w:rFonts w:ascii="Arial" w:hAnsi="Arial" w:cs="Arial"/>
                <w:b/>
                <w:sz w:val="20"/>
                <w:szCs w:val="20"/>
              </w:rPr>
              <w:t>Projekt v rámci systému integrované dopravy</w:t>
            </w:r>
          </w:p>
        </w:tc>
        <w:tc>
          <w:tcPr>
            <w:tcW w:w="407" w:type="pct"/>
            <w:vMerge w:val="restart"/>
          </w:tcPr>
          <w:p w14:paraId="3FB2AE24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14:paraId="44CF675B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14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63BCE473" w14:textId="77777777" w:rsidR="00A447C1" w:rsidRPr="007740CD" w:rsidRDefault="00A447C1" w:rsidP="007740CD">
            <w:pPr>
              <w:pStyle w:val="Bezmezer"/>
              <w:ind w:left="77" w:right="142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je navrhováno přímo v areálu terminálu nebo přestupního uzlu/stanice/zastávky, které obsluhují linky zahrnuté do systému integrované dopravy (systému integrovaných veřejných služeb v přepravě cestujících ve smyslu zákona č. 194/2010 Sb.), nebo maximálně ve vzdálenosti 200 m.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6094FA2D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25" w:type="pct"/>
            <w:vMerge w:val="restart"/>
            <w:shd w:val="clear" w:color="auto" w:fill="auto"/>
          </w:tcPr>
          <w:p w14:paraId="4E4E677D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 w:val="restart"/>
            <w:shd w:val="clear" w:color="auto" w:fill="auto"/>
          </w:tcPr>
          <w:p w14:paraId="30E509C4" w14:textId="77777777" w:rsidR="00A447C1" w:rsidRPr="007740CD" w:rsidRDefault="00A447C1" w:rsidP="00BB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Studie proveditelnosti kapitola 2 a 3</w:t>
            </w:r>
          </w:p>
        </w:tc>
        <w:tc>
          <w:tcPr>
            <w:tcW w:w="843" w:type="pct"/>
            <w:vMerge w:val="restart"/>
          </w:tcPr>
          <w:p w14:paraId="5DB4787F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7C1" w:rsidRPr="0075378B" w14:paraId="6E021042" w14:textId="77777777" w:rsidTr="00124209">
        <w:trPr>
          <w:cantSplit/>
          <w:trHeight w:hRule="exact" w:val="1333"/>
        </w:trPr>
        <w:tc>
          <w:tcPr>
            <w:tcW w:w="145" w:type="pct"/>
            <w:vMerge/>
            <w:shd w:val="clear" w:color="auto" w:fill="auto"/>
          </w:tcPr>
          <w:p w14:paraId="0A74069B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14:paraId="202E1AE3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23CA413F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14:paraId="2135CC01" w14:textId="77777777" w:rsidR="00A447C1" w:rsidRPr="007740CD" w:rsidRDefault="00A447C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14:paraId="27E00C18" w14:textId="77777777" w:rsidR="00A447C1" w:rsidRPr="007740CD" w:rsidRDefault="00A447C1" w:rsidP="007740CD">
            <w:pPr>
              <w:tabs>
                <w:tab w:val="left" w:pos="284"/>
              </w:tabs>
              <w:spacing w:after="0" w:line="240" w:lineRule="auto"/>
              <w:ind w:left="7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0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Parkoviště není navrhováno přímo v areálu terminálu nebo přestupního uzlu/stanice/zastávky, které obsluhují linky zahrnuté do systému integrované dopravy (systému integrovaných veřejných služeb v přepravě cestujících ve smyslu zákona č. 194/2010 Sb.), nebo ve vzdálenosti delší než 200 m.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14:paraId="593CC45E" w14:textId="77777777" w:rsidR="00A447C1" w:rsidRPr="007740CD" w:rsidRDefault="00A447C1" w:rsidP="0075378B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462737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1D5B0D06" w14:textId="77777777" w:rsidR="00A447C1" w:rsidRPr="007740CD" w:rsidRDefault="00A447C1" w:rsidP="00B775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</w:tcPr>
          <w:p w14:paraId="490F60D1" w14:textId="77777777" w:rsidR="00A447C1" w:rsidRPr="007740CD" w:rsidRDefault="00A447C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4209" w:rsidRPr="00893A88" w14:paraId="08986899" w14:textId="77777777" w:rsidTr="00124209">
        <w:trPr>
          <w:gridAfter w:val="2"/>
          <w:wAfter w:w="1248" w:type="pct"/>
          <w:cantSplit/>
          <w:trHeight w:hRule="exact" w:val="525"/>
        </w:trPr>
        <w:tc>
          <w:tcPr>
            <w:tcW w:w="586" w:type="pct"/>
            <w:gridSpan w:val="2"/>
            <w:shd w:val="clear" w:color="auto" w:fill="auto"/>
          </w:tcPr>
          <w:p w14:paraId="22343E2E" w14:textId="20688CA1" w:rsidR="00124209" w:rsidRPr="007740CD" w:rsidRDefault="00124209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Celkový počet bodů</w:t>
            </w:r>
          </w:p>
        </w:tc>
        <w:tc>
          <w:tcPr>
            <w:tcW w:w="3166" w:type="pct"/>
            <w:gridSpan w:val="5"/>
            <w:shd w:val="clear" w:color="auto" w:fill="auto"/>
          </w:tcPr>
          <w:p w14:paraId="49421E7C" w14:textId="77777777" w:rsidR="00124209" w:rsidRDefault="00124209" w:rsidP="00CE1F8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2403DB" w:rsidRPr="00893A88" w14:paraId="3DDD2256" w14:textId="77777777" w:rsidTr="00124209">
        <w:trPr>
          <w:gridAfter w:val="2"/>
          <w:wAfter w:w="1248" w:type="pct"/>
          <w:cantSplit/>
          <w:trHeight w:hRule="exact" w:val="561"/>
        </w:trPr>
        <w:tc>
          <w:tcPr>
            <w:tcW w:w="586" w:type="pct"/>
            <w:gridSpan w:val="2"/>
            <w:shd w:val="clear" w:color="auto" w:fill="auto"/>
          </w:tcPr>
          <w:p w14:paraId="6036A81D" w14:textId="77777777" w:rsidR="002403DB" w:rsidRPr="007740CD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7740C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Celkové shrnutí věcného hodnocení </w:t>
            </w:r>
          </w:p>
        </w:tc>
        <w:tc>
          <w:tcPr>
            <w:tcW w:w="3166" w:type="pct"/>
            <w:gridSpan w:val="5"/>
            <w:shd w:val="clear" w:color="auto" w:fill="auto"/>
          </w:tcPr>
          <w:p w14:paraId="2BDC4F5B" w14:textId="2D814584" w:rsidR="002403DB" w:rsidRPr="007740CD" w:rsidRDefault="00124209" w:rsidP="00CE1F8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Projekt získal XX bodů, a tím </w:t>
            </w:r>
            <w:r>
              <w:t>splnil / nesplnil podmínky věcného.</w:t>
            </w:r>
          </w:p>
        </w:tc>
      </w:tr>
    </w:tbl>
    <w:tbl>
      <w:tblPr>
        <w:tblpPr w:leftFromText="141" w:rightFromText="141" w:vertAnchor="text" w:horzAnchor="margin" w:tblpY="1292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1D1F63" w:rsidRPr="00893A88" w14:paraId="5657C6BD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677B13A2" w14:textId="77777777" w:rsidR="001D1F63" w:rsidRPr="00B603ED" w:rsidRDefault="001D1F63" w:rsidP="00124209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14:paraId="77AD183F" w14:textId="77777777" w:rsidR="001D1F63" w:rsidRPr="00B603ED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14:paraId="46882664" w14:textId="77777777" w:rsidR="001D1F63" w:rsidRPr="00B603ED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14:paraId="7035ADC1" w14:textId="77777777" w:rsidR="001D1F63" w:rsidRPr="00B603ED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1D1F63" w:rsidRPr="00893A88" w14:paraId="5E238F2A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007023CB" w14:textId="2E8D2180" w:rsidR="001D1F63" w:rsidRPr="00B603ED" w:rsidRDefault="001D1F63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6919E222" w14:textId="5E423F8E" w:rsidR="001D1F63" w:rsidRPr="00B603ED" w:rsidRDefault="001D1F63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10525D2" w14:textId="77777777" w:rsidR="001D1F63" w:rsidRPr="00893A88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D88A4B5" w14:textId="77777777" w:rsidR="001D1F63" w:rsidRPr="00893A88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73431" w:rsidRPr="00893A88" w14:paraId="65F527C2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15382F2D" w14:textId="0FDCFD09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2776A0EC" w14:textId="774AE917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D0853D5" w14:textId="77777777" w:rsidR="00B73431" w:rsidRPr="00893A88" w:rsidRDefault="00B73431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384BA8B" w14:textId="77777777" w:rsidR="00B73431" w:rsidRDefault="00B73431" w:rsidP="00124209">
            <w:pPr>
              <w:jc w:val="center"/>
            </w:pPr>
          </w:p>
        </w:tc>
      </w:tr>
      <w:tr w:rsidR="00B73431" w:rsidRPr="00893A88" w14:paraId="2A15F350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09031F56" w14:textId="662611BA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7D5E242" w14:textId="2BE4087B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355EAC6" w14:textId="77777777" w:rsidR="00B73431" w:rsidRPr="00893A88" w:rsidRDefault="00B73431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21C7DE1" w14:textId="77777777" w:rsidR="00B73431" w:rsidRDefault="00B73431" w:rsidP="00124209">
            <w:pPr>
              <w:jc w:val="center"/>
            </w:pPr>
          </w:p>
        </w:tc>
      </w:tr>
      <w:tr w:rsidR="00B73431" w:rsidRPr="00893A88" w14:paraId="6D924618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2723FDFC" w14:textId="02919307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2AD36FAF" w14:textId="5D82EB81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0C705CD3" w14:textId="77777777" w:rsidR="00B73431" w:rsidRPr="00893A88" w:rsidRDefault="00B73431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A5D2BC" w14:textId="77777777" w:rsidR="00B73431" w:rsidRDefault="00B73431" w:rsidP="00124209">
            <w:pPr>
              <w:jc w:val="center"/>
            </w:pPr>
          </w:p>
        </w:tc>
      </w:tr>
      <w:tr w:rsidR="00B73431" w:rsidRPr="00893A88" w14:paraId="35ECD3F2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1F97F1B8" w14:textId="228E1172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2320E202" w14:textId="25C21AE2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3F8B291D" w14:textId="77777777" w:rsidR="00B73431" w:rsidRPr="00893A88" w:rsidRDefault="00B73431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8B514D3" w14:textId="77777777" w:rsidR="00B73431" w:rsidRDefault="00B73431" w:rsidP="00124209">
            <w:pPr>
              <w:jc w:val="center"/>
            </w:pPr>
          </w:p>
        </w:tc>
      </w:tr>
      <w:tr w:rsidR="00B73431" w:rsidRPr="00893A88" w14:paraId="449ECB5E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598BB6F7" w14:textId="13BA9E26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5FF70994" w14:textId="3F3FF584" w:rsidR="00B73431" w:rsidRPr="00B603ED" w:rsidRDefault="00B73431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3376987" w14:textId="77777777" w:rsidR="00B73431" w:rsidRPr="00893A88" w:rsidRDefault="00B73431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FD83610" w14:textId="77777777" w:rsidR="00B73431" w:rsidRDefault="00B73431" w:rsidP="00124209">
            <w:pPr>
              <w:jc w:val="center"/>
            </w:pPr>
          </w:p>
        </w:tc>
      </w:tr>
      <w:tr w:rsidR="001D1F63" w:rsidRPr="00893A88" w14:paraId="1C400771" w14:textId="77777777" w:rsidTr="00124209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14:paraId="1AECC0E6" w14:textId="6A2D1317" w:rsidR="001D1F63" w:rsidRPr="00B603ED" w:rsidRDefault="001D1F63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14:paraId="07B0F2AD" w14:textId="179571E6" w:rsidR="001D1F63" w:rsidRPr="00B603ED" w:rsidRDefault="001D1F63" w:rsidP="00124209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A5A9663" w14:textId="77777777" w:rsidR="001D1F63" w:rsidRPr="00893A88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0482F00" w14:textId="77777777" w:rsidR="001D1F63" w:rsidRPr="00893A88" w:rsidRDefault="001D1F63" w:rsidP="00124209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5F6A3804" w14:textId="16C874A6" w:rsidR="00725AE6" w:rsidRDefault="00725AE6" w:rsidP="00725AE6">
      <w:pPr>
        <w:rPr>
          <w:rFonts w:ascii="Arial" w:hAnsi="Arial" w:cs="Arial"/>
          <w:sz w:val="15"/>
          <w:szCs w:val="15"/>
        </w:rPr>
      </w:pPr>
    </w:p>
    <w:p w14:paraId="232FBB3B" w14:textId="09E15A41" w:rsidR="00124209" w:rsidRDefault="00124209" w:rsidP="00725AE6">
      <w:pPr>
        <w:rPr>
          <w:rFonts w:ascii="Arial" w:hAnsi="Arial" w:cs="Arial"/>
          <w:sz w:val="15"/>
          <w:szCs w:val="15"/>
        </w:rPr>
      </w:pPr>
      <w:r w:rsidRPr="00124209">
        <w:rPr>
          <w:rFonts w:ascii="Arial" w:hAnsi="Arial" w:cs="Arial"/>
          <w:sz w:val="24"/>
          <w:szCs w:val="24"/>
        </w:rPr>
        <w:t xml:space="preserve">Minimální počet bodů, aby projekt uspěl je </w:t>
      </w:r>
      <w:r>
        <w:rPr>
          <w:rFonts w:ascii="Arial" w:hAnsi="Arial" w:cs="Arial"/>
          <w:sz w:val="24"/>
          <w:szCs w:val="24"/>
        </w:rPr>
        <w:t>50</w:t>
      </w:r>
      <w:r w:rsidRPr="00124209">
        <w:rPr>
          <w:rFonts w:ascii="Arial" w:hAnsi="Arial" w:cs="Arial"/>
          <w:sz w:val="24"/>
          <w:szCs w:val="24"/>
        </w:rPr>
        <w:t xml:space="preserve"> bodů. Maximální počet bodů je </w:t>
      </w:r>
      <w:r>
        <w:rPr>
          <w:rFonts w:ascii="Arial" w:hAnsi="Arial" w:cs="Arial"/>
          <w:sz w:val="24"/>
          <w:szCs w:val="24"/>
        </w:rPr>
        <w:t>100</w:t>
      </w:r>
      <w:r w:rsidRPr="00124209">
        <w:rPr>
          <w:rFonts w:ascii="Arial" w:hAnsi="Arial" w:cs="Arial"/>
          <w:sz w:val="15"/>
          <w:szCs w:val="15"/>
        </w:rPr>
        <w:t>.</w:t>
      </w:r>
    </w:p>
    <w:p w14:paraId="0B4C002D" w14:textId="7DAF786A" w:rsidR="00124209" w:rsidRDefault="00124209" w:rsidP="00725AE6">
      <w:pPr>
        <w:rPr>
          <w:rFonts w:ascii="Arial" w:hAnsi="Arial" w:cs="Arial"/>
          <w:sz w:val="15"/>
          <w:szCs w:val="15"/>
        </w:rPr>
      </w:pPr>
    </w:p>
    <w:p w14:paraId="4FAB71F1" w14:textId="7F3F1911" w:rsidR="00124209" w:rsidRDefault="00124209" w:rsidP="00725AE6">
      <w:pPr>
        <w:rPr>
          <w:rFonts w:ascii="Arial" w:hAnsi="Arial" w:cs="Arial"/>
          <w:sz w:val="15"/>
          <w:szCs w:val="15"/>
        </w:rPr>
      </w:pPr>
    </w:p>
    <w:p w14:paraId="32B19E4F" w14:textId="77777777" w:rsidR="00124209" w:rsidRDefault="00124209" w:rsidP="00725AE6">
      <w:pPr>
        <w:rPr>
          <w:rFonts w:ascii="Arial" w:hAnsi="Arial" w:cs="Arial"/>
          <w:sz w:val="15"/>
          <w:szCs w:val="15"/>
        </w:rPr>
      </w:pPr>
    </w:p>
    <w:p w14:paraId="08F3D39D" w14:textId="77777777" w:rsidR="003400B4" w:rsidRDefault="003400B4" w:rsidP="00725AE6">
      <w:pPr>
        <w:rPr>
          <w:rFonts w:ascii="Arial" w:hAnsi="Arial" w:cs="Arial"/>
          <w:sz w:val="15"/>
          <w:szCs w:val="15"/>
        </w:rPr>
      </w:pPr>
    </w:p>
    <w:p w14:paraId="0D09DF91" w14:textId="77777777"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14:paraId="4ED273A0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7AAA9292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7CC5D5E2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4CAB4034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60CAE387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6287ADAC" w14:textId="77777777" w:rsidR="0075378B" w:rsidRDefault="0075378B" w:rsidP="00725AE6">
      <w:pPr>
        <w:rPr>
          <w:rFonts w:ascii="Arial" w:hAnsi="Arial" w:cs="Arial"/>
          <w:sz w:val="15"/>
          <w:szCs w:val="15"/>
        </w:rPr>
      </w:pPr>
    </w:p>
    <w:p w14:paraId="0A1E9473" w14:textId="77777777" w:rsidR="007740CD" w:rsidRDefault="007740CD" w:rsidP="00725AE6">
      <w:pPr>
        <w:rPr>
          <w:rFonts w:ascii="Arial" w:hAnsi="Arial" w:cs="Arial"/>
          <w:sz w:val="15"/>
          <w:szCs w:val="15"/>
        </w:rPr>
      </w:pPr>
    </w:p>
    <w:p w14:paraId="5231C802" w14:textId="77777777" w:rsidR="007740CD" w:rsidRDefault="007740CD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2079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8C4ACD" w:rsidRPr="00893A88" w14:paraId="64E0DB9F" w14:textId="77777777" w:rsidTr="008C4ACD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AD2D276" w14:textId="77777777" w:rsidR="008C4ACD" w:rsidRPr="00B603ED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lastRenderedPageBreak/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8C4ACD" w:rsidRPr="00893A88" w14:paraId="22D70944" w14:textId="77777777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564C0A" w14:textId="77777777"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6AFD6FB" w14:textId="77777777"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14:paraId="1BA8FE4E" w14:textId="77777777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B4461" w14:textId="77777777"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FCB0C70" w14:textId="77777777"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14:paraId="7AB3BBA0" w14:textId="77777777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B31A" w14:textId="77777777"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053D233" w14:textId="77777777"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5C31E5CE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0149F345" w14:textId="77777777" w:rsidR="00BB3EFB" w:rsidRDefault="00BB3EFB" w:rsidP="00725AE6">
      <w:pPr>
        <w:rPr>
          <w:rFonts w:ascii="Arial" w:hAnsi="Arial" w:cs="Arial"/>
          <w:sz w:val="15"/>
          <w:szCs w:val="15"/>
        </w:rPr>
      </w:pPr>
    </w:p>
    <w:p w14:paraId="0D0652F8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</w:p>
    <w:p w14:paraId="46A9B0B6" w14:textId="77777777"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3279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B3796" w:rsidRPr="00B603ED" w14:paraId="00F59B48" w14:textId="77777777" w:rsidTr="00BB3796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6ED196E" w14:textId="77777777"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B3796" w:rsidRPr="00893A88" w14:paraId="6BCB0C09" w14:textId="77777777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52D89E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2A4D1FD6" w14:textId="77777777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14:paraId="1DEEFEE8" w14:textId="77777777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99B76B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F1E7158" w14:textId="77777777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14:paraId="1A2F751D" w14:textId="77777777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5DE20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0175549" w14:textId="77777777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656" w:tblpY="54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B3796" w:rsidRPr="00893A88" w14:paraId="5D4598EC" w14:textId="77777777" w:rsidTr="00BB3796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14:paraId="29AC97BB" w14:textId="77777777"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B3796" w:rsidRPr="00893A88" w14:paraId="0E2A6F66" w14:textId="77777777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52088201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2B704C43" w14:textId="228D0354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14:paraId="3C497F14" w14:textId="77777777" w:rsidTr="00BB3796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0D00535B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608A7F7B" w14:textId="77777777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14:paraId="23DCCA24" w14:textId="77777777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14:paraId="6A9D0398" w14:textId="77777777"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14:paraId="249FDC8D" w14:textId="77777777"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14:paraId="68439467" w14:textId="77777777" w:rsidR="003050E4" w:rsidRDefault="003050E4"/>
    <w:sectPr w:rsidR="003050E4" w:rsidSect="00643443">
      <w:headerReference w:type="default" r:id="rId7"/>
      <w:footerReference w:type="default" r:id="rId8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0A19" w14:textId="77777777" w:rsidR="00DD643C" w:rsidRDefault="00DD643C">
      <w:pPr>
        <w:spacing w:after="0" w:line="240" w:lineRule="auto"/>
      </w:pPr>
      <w:r>
        <w:separator/>
      </w:r>
    </w:p>
  </w:endnote>
  <w:endnote w:type="continuationSeparator" w:id="0">
    <w:p w14:paraId="5FFC6E14" w14:textId="77777777" w:rsidR="00DD643C" w:rsidRDefault="00D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14:paraId="75D302BC" w14:textId="77777777"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B201F7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14:paraId="3B1CDB8F" w14:textId="77777777" w:rsidR="00183FE6" w:rsidRDefault="00DD6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9F8B4" w14:textId="77777777" w:rsidR="00DD643C" w:rsidRDefault="00DD643C">
      <w:pPr>
        <w:spacing w:after="0" w:line="240" w:lineRule="auto"/>
      </w:pPr>
      <w:r>
        <w:separator/>
      </w:r>
    </w:p>
  </w:footnote>
  <w:footnote w:type="continuationSeparator" w:id="0">
    <w:p w14:paraId="6EB71EEC" w14:textId="77777777" w:rsidR="00DD643C" w:rsidRDefault="00DD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70C1" w14:textId="77777777"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A126864" wp14:editId="4F3B7987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643C">
      <w:rPr>
        <w:noProof/>
        <w:lang w:eastAsia="cs-CZ"/>
      </w:rPr>
      <w:object w:dxaOrig="1440" w:dyaOrig="1440" w14:anchorId="37B20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1631352" r:id="rId3"/>
      </w:object>
    </w:r>
  </w:p>
  <w:p w14:paraId="21E9609A" w14:textId="77777777" w:rsidR="00183FE6" w:rsidRDefault="00DD643C">
    <w:pPr>
      <w:pStyle w:val="Zhlav"/>
    </w:pPr>
  </w:p>
  <w:p w14:paraId="112BA82C" w14:textId="77777777" w:rsidR="00183FE6" w:rsidRDefault="00DD643C">
    <w:pPr>
      <w:pStyle w:val="Zhlav"/>
    </w:pPr>
  </w:p>
  <w:p w14:paraId="52DF6A9D" w14:textId="77777777" w:rsidR="00183FE6" w:rsidRDefault="00DD64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07E68"/>
    <w:rsid w:val="00045246"/>
    <w:rsid w:val="000C2FE4"/>
    <w:rsid w:val="00124209"/>
    <w:rsid w:val="001565DA"/>
    <w:rsid w:val="00180E30"/>
    <w:rsid w:val="001D1F63"/>
    <w:rsid w:val="001F4472"/>
    <w:rsid w:val="002403DB"/>
    <w:rsid w:val="002A136E"/>
    <w:rsid w:val="002D4CCD"/>
    <w:rsid w:val="002E441A"/>
    <w:rsid w:val="002F25E3"/>
    <w:rsid w:val="003050E4"/>
    <w:rsid w:val="003400B4"/>
    <w:rsid w:val="003678E0"/>
    <w:rsid w:val="00392E47"/>
    <w:rsid w:val="003E11ED"/>
    <w:rsid w:val="00490C00"/>
    <w:rsid w:val="00527FAA"/>
    <w:rsid w:val="0053136B"/>
    <w:rsid w:val="005C1A8C"/>
    <w:rsid w:val="0065553C"/>
    <w:rsid w:val="006C7391"/>
    <w:rsid w:val="006E7CEF"/>
    <w:rsid w:val="00725AE6"/>
    <w:rsid w:val="0075378B"/>
    <w:rsid w:val="007740CD"/>
    <w:rsid w:val="007B7C59"/>
    <w:rsid w:val="00867310"/>
    <w:rsid w:val="008A46A2"/>
    <w:rsid w:val="008C4ACD"/>
    <w:rsid w:val="008D5C6C"/>
    <w:rsid w:val="008D5DC8"/>
    <w:rsid w:val="008F2A91"/>
    <w:rsid w:val="009646AE"/>
    <w:rsid w:val="009969D6"/>
    <w:rsid w:val="00A13C29"/>
    <w:rsid w:val="00A447C1"/>
    <w:rsid w:val="00AF1D87"/>
    <w:rsid w:val="00AF2A4D"/>
    <w:rsid w:val="00B201F7"/>
    <w:rsid w:val="00B24EB1"/>
    <w:rsid w:val="00B64E6C"/>
    <w:rsid w:val="00B73431"/>
    <w:rsid w:val="00B775F5"/>
    <w:rsid w:val="00B92A5C"/>
    <w:rsid w:val="00BB3796"/>
    <w:rsid w:val="00BB3EFB"/>
    <w:rsid w:val="00BC1117"/>
    <w:rsid w:val="00C81BCE"/>
    <w:rsid w:val="00C872B4"/>
    <w:rsid w:val="00CB4770"/>
    <w:rsid w:val="00CE1F85"/>
    <w:rsid w:val="00D039F7"/>
    <w:rsid w:val="00DD643C"/>
    <w:rsid w:val="00E20C05"/>
    <w:rsid w:val="00E31401"/>
    <w:rsid w:val="00E42D23"/>
    <w:rsid w:val="00E60AAE"/>
    <w:rsid w:val="00E76FE5"/>
    <w:rsid w:val="00E8405E"/>
    <w:rsid w:val="00F443CC"/>
    <w:rsid w:val="00F81A3B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638332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6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6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69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6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69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E5DE-55AF-47C8-8EF5-13DA572A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6</cp:revision>
  <cp:lastPrinted>2019-04-11T11:53:00Z</cp:lastPrinted>
  <dcterms:created xsi:type="dcterms:W3CDTF">2020-01-22T12:20:00Z</dcterms:created>
  <dcterms:modified xsi:type="dcterms:W3CDTF">2020-01-27T10:56:00Z</dcterms:modified>
</cp:coreProperties>
</file>