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6A1FFB" w:rsidRDefault="00725AE6" w:rsidP="008A46A2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A1FFB">
        <w:rPr>
          <w:rFonts w:asciiTheme="minorHAnsi" w:hAnsiTheme="minorHAnsi" w:cstheme="minorHAnsi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:rsidR="006A1FFB" w:rsidRPr="006A1FFB" w:rsidRDefault="003C4914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10</w:t>
      </w:r>
      <w:r w:rsidR="006A1FFB" w:rsidRPr="006A1FFB">
        <w:rPr>
          <w:rFonts w:cstheme="minorHAnsi"/>
          <w:b/>
          <w:sz w:val="32"/>
          <w:szCs w:val="32"/>
        </w:rPr>
        <w:t xml:space="preserve">. výzva Místní akční skupina Hlinecko, </w:t>
      </w:r>
      <w:proofErr w:type="spellStart"/>
      <w:r w:rsidR="006A1FFB" w:rsidRPr="006A1FFB">
        <w:rPr>
          <w:rFonts w:cstheme="minorHAnsi"/>
          <w:b/>
          <w:sz w:val="32"/>
          <w:szCs w:val="32"/>
        </w:rPr>
        <w:t>z.s</w:t>
      </w:r>
      <w:proofErr w:type="spellEnd"/>
      <w:r w:rsidR="006A1FFB" w:rsidRPr="006A1FFB">
        <w:rPr>
          <w:rFonts w:cstheme="minorHAnsi"/>
          <w:b/>
          <w:sz w:val="32"/>
          <w:szCs w:val="32"/>
        </w:rPr>
        <w:t>.-</w:t>
      </w:r>
      <w:r w:rsidR="00CC5FDC" w:rsidRPr="00CC5FDC">
        <w:rPr>
          <w:rFonts w:cstheme="minorHAnsi"/>
          <w:b/>
          <w:sz w:val="32"/>
          <w:szCs w:val="32"/>
        </w:rPr>
        <w:t xml:space="preserve"> IROP 3: KOMUNITNÍ A SOCIÁLNÍ INFRASTRUKTURA</w:t>
      </w:r>
    </w:p>
    <w:p w:rsidR="00725AE6" w:rsidRPr="006A1FFB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VAZBA NA VÝZVU ŘO IROP č. </w:t>
      </w:r>
      <w:r w:rsidR="00045998" w:rsidRPr="00045998">
        <w:rPr>
          <w:rFonts w:cstheme="minorHAnsi"/>
          <w:b/>
          <w:sz w:val="32"/>
          <w:szCs w:val="32"/>
        </w:rPr>
        <w:t>06_16_072</w:t>
      </w:r>
      <w:r w:rsidR="006A1FFB" w:rsidRPr="006A1FFB">
        <w:rPr>
          <w:rFonts w:cstheme="minorHAnsi"/>
          <w:b/>
          <w:sz w:val="32"/>
          <w:szCs w:val="32"/>
        </w:rPr>
        <w:t xml:space="preserve"> </w:t>
      </w:r>
      <w:r w:rsidR="00E20C05" w:rsidRPr="006A1FFB">
        <w:rPr>
          <w:rFonts w:cstheme="minorHAnsi"/>
          <w:b/>
          <w:sz w:val="32"/>
          <w:szCs w:val="32"/>
        </w:rPr>
        <w:t>(platnost od 2</w:t>
      </w:r>
      <w:r w:rsidR="00294234">
        <w:rPr>
          <w:rFonts w:cstheme="minorHAnsi"/>
          <w:b/>
          <w:sz w:val="32"/>
          <w:szCs w:val="32"/>
        </w:rPr>
        <w:t>9</w:t>
      </w:r>
      <w:r w:rsidR="00F443CC" w:rsidRPr="006A1FFB">
        <w:rPr>
          <w:rFonts w:cstheme="minorHAnsi"/>
          <w:b/>
          <w:sz w:val="32"/>
          <w:szCs w:val="32"/>
        </w:rPr>
        <w:t>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294234">
        <w:rPr>
          <w:rFonts w:cstheme="minorHAnsi"/>
          <w:b/>
          <w:sz w:val="32"/>
          <w:szCs w:val="32"/>
        </w:rPr>
        <w:t>6</w:t>
      </w:r>
      <w:r w:rsidR="00F443CC" w:rsidRPr="006A1FFB">
        <w:rPr>
          <w:rFonts w:cstheme="minorHAnsi"/>
          <w:b/>
          <w:sz w:val="32"/>
          <w:szCs w:val="32"/>
        </w:rPr>
        <w:t>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F443CC" w:rsidRPr="006A1FFB">
        <w:rPr>
          <w:rFonts w:cstheme="minorHAnsi"/>
          <w:b/>
          <w:sz w:val="32"/>
          <w:szCs w:val="32"/>
        </w:rPr>
        <w:t>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6A1FFB" w:rsidRPr="006A1FFB" w:rsidTr="006A1FFB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6211AE" w:rsidRDefault="006211A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211AE">
              <w:rPr>
                <w:rFonts w:ascii="Calibri" w:hAnsi="Calibri" w:cs="Calibri"/>
                <w:b/>
                <w:sz w:val="28"/>
                <w:szCs w:val="28"/>
              </w:rPr>
              <w:t>252/06_16_072/CLLD_15_01_264</w:t>
            </w:r>
          </w:p>
          <w:p w:rsidR="00E8405E" w:rsidRPr="006A1FFB" w:rsidRDefault="003C4914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</w:t>
            </w:r>
            <w:r w:rsidR="006A1FFB" w:rsidRPr="006A1FFB">
              <w:rPr>
                <w:rFonts w:ascii="Calibri" w:hAnsi="Calibri" w:cs="Calibri"/>
                <w:b/>
                <w:sz w:val="28"/>
                <w:szCs w:val="28"/>
              </w:rPr>
              <w:t xml:space="preserve">. výzva Místní akční skupina Hlinecko, </w:t>
            </w:r>
            <w:proofErr w:type="spellStart"/>
            <w:r w:rsidR="006A1FFB" w:rsidRPr="006A1FFB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="006A1FFB" w:rsidRPr="006A1FFB">
              <w:rPr>
                <w:rFonts w:ascii="Calibri" w:hAnsi="Calibri" w:cs="Calibri"/>
                <w:b/>
                <w:sz w:val="28"/>
                <w:szCs w:val="28"/>
              </w:rPr>
              <w:t>.-</w:t>
            </w:r>
            <w:r w:rsidR="00CC5FDC" w:rsidRPr="00CC5FDC">
              <w:rPr>
                <w:rFonts w:ascii="Calibri" w:hAnsi="Calibri" w:cs="Calibri"/>
                <w:b/>
                <w:sz w:val="28"/>
                <w:szCs w:val="28"/>
              </w:rPr>
              <w:t xml:space="preserve"> IROP 3: KOMUNITNÍ A SOCIÁLNÍ INFRASTRUKTURA</w:t>
            </w:r>
          </w:p>
        </w:tc>
      </w:tr>
      <w:tr w:rsidR="00E8405E" w:rsidTr="006A1FFB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6A1FFB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6A1FFB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6A1FFB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6A1FFB" w:rsidRDefault="00E8405E" w:rsidP="003C4914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90671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:rsidR="00490671" w:rsidRPr="00E8405E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695"/>
        <w:gridCol w:w="1570"/>
        <w:gridCol w:w="1557"/>
        <w:gridCol w:w="6554"/>
        <w:gridCol w:w="1278"/>
        <w:gridCol w:w="1278"/>
        <w:gridCol w:w="1821"/>
        <w:gridCol w:w="3963"/>
      </w:tblGrid>
      <w:tr w:rsidR="002403DB" w:rsidRPr="00893A88" w:rsidTr="006A1FFB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Název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Přidělené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6A1FFB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490671" w:rsidRPr="00893A88" w:rsidTr="006B7521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D829BD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829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Využití existujícího objektu</w:t>
            </w: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49067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D829BD" w:rsidRPr="00D829BD" w:rsidRDefault="00D829BD" w:rsidP="00D829BD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829BD">
              <w:rPr>
                <w:rFonts w:ascii="Arial" w:eastAsia="Times New Roman" w:hAnsi="Arial" w:cs="Arial"/>
                <w:color w:val="000000"/>
                <w:lang w:eastAsia="cs-CZ"/>
              </w:rPr>
              <w:t>Projektem je rekonstruován stávající objekt</w:t>
            </w:r>
            <w:r w:rsidR="00C850A7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490671" w:rsidRPr="00585936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</w:t>
            </w:r>
            <w:r w:rsidR="00DE120B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podporu </w:t>
            </w:r>
            <w:r w:rsidR="00DE120B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Studie proveditelnosti -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kapitola 2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B7521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D829BD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829BD">
              <w:rPr>
                <w:rFonts w:ascii="Arial" w:eastAsia="Times New Roman" w:hAnsi="Arial" w:cs="Arial"/>
                <w:color w:val="000000"/>
                <w:lang w:eastAsia="cs-CZ"/>
              </w:rPr>
              <w:t>Projekt je zaměřen pouze na pořízení vybavení komunitního centra bez stavebních úprav</w:t>
            </w:r>
            <w:r w:rsidR="00C850A7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B7521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C850A7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850A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Využití výstupů projektu cílovými skupinami</w:t>
            </w:r>
          </w:p>
        </w:tc>
        <w:tc>
          <w:tcPr>
            <w:tcW w:w="387" w:type="pct"/>
            <w:vMerge w:val="restart"/>
            <w:vAlign w:val="center"/>
          </w:tcPr>
          <w:p w:rsidR="00395912" w:rsidRDefault="00395912" w:rsidP="0076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490671" w:rsidRPr="00585936" w:rsidRDefault="00490671" w:rsidP="0076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C850A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850A7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využívány dvěma nebo více cílovými skupinami občanů.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90671" w:rsidP="00DE12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</w:t>
            </w:r>
            <w:r w:rsidR="00DE120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kapitola</w:t>
            </w:r>
            <w:r w:rsidR="00DE120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B41AA5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3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B7521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585936" w:rsidRDefault="00C850A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850A7">
              <w:rPr>
                <w:rFonts w:ascii="Arial" w:eastAsia="Times New Roman" w:hAnsi="Arial" w:cs="Arial"/>
                <w:color w:val="000000"/>
                <w:lang w:eastAsia="cs-CZ"/>
              </w:rPr>
              <w:t>Výstupy z projektu budou využívány pouze jednou cílovou skupinou občanů.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85E85" w:rsidRPr="00893A88" w:rsidTr="006B7521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A85E85" w:rsidRPr="00B73431" w:rsidRDefault="00A85E85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A85E85" w:rsidRPr="00585936" w:rsidRDefault="00A85E85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23D8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Dosah komunitního centra pro cílové skupiny</w:t>
            </w:r>
          </w:p>
        </w:tc>
        <w:tc>
          <w:tcPr>
            <w:tcW w:w="387" w:type="pct"/>
            <w:vMerge w:val="restart"/>
            <w:vAlign w:val="center"/>
          </w:tcPr>
          <w:p w:rsidR="00A85E85" w:rsidRDefault="00A85E85" w:rsidP="0076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85E85" w:rsidRPr="00585936" w:rsidRDefault="00A85E85" w:rsidP="0076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3D8C">
              <w:rPr>
                <w:rFonts w:ascii="Arial" w:eastAsia="Times New Roman" w:hAnsi="Arial" w:cs="Arial"/>
                <w:color w:val="000000"/>
                <w:lang w:eastAsia="cs-CZ"/>
              </w:rPr>
              <w:t xml:space="preserve">Efektivnost </w:t>
            </w:r>
            <w:r w:rsidRPr="00123D8C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A85E85" w:rsidRPr="00B73431" w:rsidRDefault="00A85E85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E85" w:rsidRDefault="00A85E85" w:rsidP="00B8363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85E85" w:rsidRPr="00B8363A" w:rsidRDefault="00A85E85" w:rsidP="00B8363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363A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využívány cílovou skupinou/ cílovými skupinami občanů z minimálně dvou obcí.</w:t>
            </w:r>
          </w:p>
          <w:p w:rsidR="00A85E85" w:rsidRPr="00585936" w:rsidRDefault="00A85E85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85E85" w:rsidRPr="00B73431" w:rsidRDefault="00A85E85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85E85" w:rsidRPr="00B73431" w:rsidRDefault="00A85E85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A85E85" w:rsidRPr="00585936" w:rsidRDefault="00A85E85" w:rsidP="00DE12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E120B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DE120B">
              <w:rPr>
                <w:rFonts w:ascii="Arial" w:eastAsia="Times New Roman" w:hAnsi="Arial" w:cs="Arial"/>
                <w:color w:val="000000"/>
                <w:lang w:eastAsia="cs-CZ"/>
              </w:rPr>
              <w:br/>
              <w:t>Studie proveditelnosti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- </w:t>
            </w:r>
            <w:r w:rsidRPr="00DE120B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kapitola 2 a 3</w:t>
            </w:r>
          </w:p>
        </w:tc>
        <w:tc>
          <w:tcPr>
            <w:tcW w:w="977" w:type="pct"/>
            <w:vMerge w:val="restart"/>
          </w:tcPr>
          <w:p w:rsidR="00A85E85" w:rsidRPr="00B73431" w:rsidRDefault="00A85E85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A85E85" w:rsidRPr="00893A88" w:rsidTr="006B7521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A85E85" w:rsidRPr="00B73431" w:rsidRDefault="00A85E85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A85E85" w:rsidRPr="00585936" w:rsidRDefault="00A85E85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A85E85" w:rsidRPr="00585936" w:rsidRDefault="00A85E85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A85E85" w:rsidRPr="00B73431" w:rsidRDefault="00A85E85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E85" w:rsidRDefault="00A85E85" w:rsidP="0007658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A85E85" w:rsidRPr="00585936" w:rsidRDefault="00A85E85" w:rsidP="0007658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363A">
              <w:rPr>
                <w:rFonts w:ascii="Arial" w:eastAsia="Times New Roman" w:hAnsi="Arial" w:cs="Arial"/>
                <w:color w:val="000000"/>
                <w:lang w:eastAsia="cs-CZ"/>
              </w:rPr>
              <w:t>Výstupy projektu budou využívány cílovou skupinou/ cílovými skupinami občanů z jedné obce.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85E85" w:rsidRPr="00B73431" w:rsidRDefault="00A85E85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A85E85" w:rsidRPr="00B73431" w:rsidRDefault="00A85E85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A85E85" w:rsidRPr="00585936" w:rsidRDefault="00A85E85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7" w:type="pct"/>
            <w:vMerge/>
          </w:tcPr>
          <w:p w:rsidR="00A85E85" w:rsidRPr="00B73431" w:rsidRDefault="00A85E85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E3DC7" w:rsidRPr="00893A88" w:rsidTr="006B7521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2E3DC7" w:rsidRPr="00B73431" w:rsidRDefault="002E3DC7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2E3DC7" w:rsidRPr="00585936" w:rsidRDefault="002E3DC7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36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Úpravy veřejného prostranství</w:t>
            </w:r>
          </w:p>
        </w:tc>
        <w:tc>
          <w:tcPr>
            <w:tcW w:w="387" w:type="pct"/>
            <w:vMerge w:val="restart"/>
            <w:vAlign w:val="center"/>
          </w:tcPr>
          <w:p w:rsidR="002E3DC7" w:rsidRPr="00585936" w:rsidRDefault="002E3DC7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3D8C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2E3DC7" w:rsidRPr="00B73431" w:rsidRDefault="002E3DC7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DC7" w:rsidRDefault="002E3DC7" w:rsidP="00B8363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2E3DC7" w:rsidRPr="00B8363A" w:rsidRDefault="002E3DC7" w:rsidP="00B8363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363A">
              <w:rPr>
                <w:rFonts w:ascii="Arial" w:eastAsia="Times New Roman" w:hAnsi="Arial" w:cs="Arial"/>
                <w:color w:val="000000"/>
                <w:lang w:eastAsia="cs-CZ"/>
              </w:rPr>
              <w:t>Projekt řeší úpravy venkovního prostranství (zeleň, parkové úpravy, venkovní mobiliář)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2E3DC7" w:rsidRPr="00585936" w:rsidRDefault="002E3DC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E3DC7" w:rsidRPr="00B73431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E3DC7" w:rsidRPr="00B73431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2E3DC7" w:rsidRPr="00585936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DE120B">
              <w:rPr>
                <w:rFonts w:ascii="Arial" w:eastAsia="Times New Roman" w:hAnsi="Arial" w:cs="Arial"/>
                <w:color w:val="000000"/>
                <w:lang w:eastAsia="cs-CZ"/>
              </w:rPr>
              <w:t>Žádost o podporu Studie proveditelnosti - kapitola 2 Technická dokumentace</w:t>
            </w:r>
          </w:p>
        </w:tc>
        <w:tc>
          <w:tcPr>
            <w:tcW w:w="977" w:type="pct"/>
            <w:vMerge w:val="restart"/>
          </w:tcPr>
          <w:p w:rsidR="002E3DC7" w:rsidRPr="00B73431" w:rsidRDefault="002E3DC7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E3DC7" w:rsidRPr="00893A88" w:rsidTr="006B7521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2E3DC7" w:rsidRPr="00B73431" w:rsidRDefault="002E3DC7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2E3DC7" w:rsidRPr="00585936" w:rsidRDefault="002E3DC7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2E3DC7" w:rsidRPr="00585936" w:rsidRDefault="002E3DC7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2E3DC7" w:rsidRPr="00B73431" w:rsidRDefault="002E3DC7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DC7" w:rsidRDefault="002E3DC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2E3DC7" w:rsidRPr="00585936" w:rsidRDefault="002E3DC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363A">
              <w:rPr>
                <w:rFonts w:ascii="Arial" w:eastAsia="Times New Roman" w:hAnsi="Arial" w:cs="Arial"/>
                <w:color w:val="000000"/>
                <w:lang w:eastAsia="cs-CZ"/>
              </w:rPr>
              <w:t>Projekt neřeší úpravu venkovního prostranství (zeleň, parkové úpravy, venkovní mobiliář)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E3DC7" w:rsidRPr="00B73431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2E3DC7" w:rsidRPr="00B73431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2E3DC7" w:rsidRPr="00585936" w:rsidRDefault="002E3DC7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7" w:type="pct"/>
            <w:vMerge/>
          </w:tcPr>
          <w:p w:rsidR="002E3DC7" w:rsidRPr="00B73431" w:rsidRDefault="002E3DC7" w:rsidP="006B7521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74406F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E83646" w:rsidRPr="00B73431" w:rsidRDefault="00123D8C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lastRenderedPageBreak/>
              <w:t>5</w:t>
            </w:r>
            <w:r w:rsidR="00E83646"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83646" w:rsidRPr="00585936" w:rsidRDefault="00E83646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Finanční náročnost projektu</w:t>
            </w:r>
          </w:p>
        </w:tc>
        <w:tc>
          <w:tcPr>
            <w:tcW w:w="387" w:type="pct"/>
            <w:vMerge w:val="restart"/>
            <w:vAlign w:val="center"/>
          </w:tcPr>
          <w:p w:rsidR="00E83646" w:rsidRPr="00585936" w:rsidRDefault="00E83646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E83646" w:rsidRPr="00B73431" w:rsidRDefault="00052779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052779">
              <w:rPr>
                <w:rFonts w:ascii="Arial" w:eastAsia="Times New Roman" w:hAnsi="Arial" w:cs="Arial"/>
                <w:color w:val="00000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582" w:rsidRDefault="00076582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0D7AC2" w:rsidRPr="000D7AC2" w:rsidRDefault="000D7AC2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7AC2">
              <w:rPr>
                <w:rFonts w:ascii="Arial" w:eastAsia="Times New Roman" w:hAnsi="Arial" w:cs="Arial"/>
                <w:color w:val="000000"/>
                <w:lang w:eastAsia="cs-CZ"/>
              </w:rPr>
              <w:t>Celková výše způsobilých výdajů, ze kterých je stanovena dotace, činí max. 500 000 Kč</w:t>
            </w:r>
            <w:r w:rsidR="0007658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E83646" w:rsidRPr="00B73431" w:rsidRDefault="00E83646" w:rsidP="00DE120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t xml:space="preserve">Žádost o podporu </w:t>
            </w:r>
            <w:r w:rsidRPr="00585936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Studie proveditelnosti kapitola </w:t>
            </w:r>
            <w:r w:rsidR="00DE120B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977" w:type="pct"/>
            <w:vMerge w:val="restart"/>
          </w:tcPr>
          <w:p w:rsidR="00E83646" w:rsidRPr="00B73431" w:rsidRDefault="00E83646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74406F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5E7" w:rsidRDefault="009E05E7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0D7AC2" w:rsidRPr="000D7AC2" w:rsidRDefault="000D7AC2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7AC2">
              <w:rPr>
                <w:rFonts w:ascii="Arial" w:eastAsia="Times New Roman" w:hAnsi="Arial" w:cs="Arial"/>
                <w:color w:val="000000"/>
                <w:lang w:eastAsia="cs-CZ"/>
              </w:rPr>
              <w:t>Celková výše způsobilých výdajů, ze kterých je stanovena dotace, činí 500 000,01Kč - 1 000 000 Kč</w:t>
            </w:r>
            <w:r w:rsidR="00076582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74406F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5E7" w:rsidRDefault="009E05E7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0D7AC2" w:rsidRPr="000D7AC2" w:rsidRDefault="000D7AC2" w:rsidP="000D7AC2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7AC2">
              <w:rPr>
                <w:rFonts w:ascii="Arial" w:eastAsia="Times New Roman" w:hAnsi="Arial" w:cs="Arial"/>
                <w:color w:val="000000"/>
                <w:lang w:eastAsia="cs-CZ"/>
              </w:rPr>
              <w:t>Celková výše způsobilých výdajů, ze kterých je stanovena dotace, činí 1 000 000,01Kč - 1 500 000 Kč</w:t>
            </w:r>
          </w:p>
          <w:p w:rsidR="00E83646" w:rsidRPr="00585936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74406F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5E7" w:rsidRDefault="009E05E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83646" w:rsidRPr="00E83646" w:rsidRDefault="000D7AC2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0D7AC2">
              <w:rPr>
                <w:rFonts w:ascii="Arial" w:eastAsia="Times New Roman" w:hAnsi="Arial" w:cs="Arial"/>
                <w:color w:val="000000"/>
                <w:lang w:eastAsia="cs-CZ"/>
              </w:rPr>
              <w:t>Celková výše způsobilých výdajů, ze kterých je stanovena dotace, činí 1 500 000,01 Kč - 2 000 000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74406F">
        <w:trPr>
          <w:cantSplit/>
          <w:trHeight w:hRule="exact" w:val="907"/>
        </w:trPr>
        <w:tc>
          <w:tcPr>
            <w:tcW w:w="1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5E7" w:rsidRDefault="009E05E7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83646" w:rsidRPr="00585936" w:rsidRDefault="000D7AC2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D7AC2">
              <w:rPr>
                <w:rFonts w:ascii="Arial" w:eastAsia="Times New Roman" w:hAnsi="Arial" w:cs="Arial"/>
                <w:color w:val="000000"/>
                <w:lang w:eastAsia="cs-CZ"/>
              </w:rPr>
              <w:t>Celková výše způsobilých výdajů, ze kterých je stanovena dotace, činí více než 2 000 000,00 Kč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E83646" w:rsidRPr="00B73431" w:rsidRDefault="00E83646" w:rsidP="0074406F">
            <w:pPr>
              <w:tabs>
                <w:tab w:val="left" w:pos="284"/>
              </w:tabs>
              <w:spacing w:after="0" w:line="240" w:lineRule="auto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74406F">
        <w:trPr>
          <w:cantSplit/>
          <w:trHeight w:hRule="exact" w:val="907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77057B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6</w:t>
            </w:r>
            <w:r w:rsidR="00490671"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77057B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7057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Multifunkční využití </w:t>
            </w:r>
            <w:r w:rsidRPr="0077057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projektu</w:t>
            </w: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767512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67512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585936" w:rsidRDefault="0077057B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7057B">
              <w:rPr>
                <w:rFonts w:ascii="Arial" w:eastAsia="Times New Roman" w:hAnsi="Arial" w:cs="Arial"/>
                <w:color w:val="000000"/>
                <w:lang w:eastAsia="cs-CZ"/>
              </w:rPr>
              <w:t>Výstupy objektu budou využívány pro více než jednu aktivitu (sociální programy, vzdělávací nebo volnočasové aktivity komunitního typu)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Del="00346319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90671" w:rsidRPr="00B73431" w:rsidRDefault="004B127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4B1276">
              <w:rPr>
                <w:rFonts w:ascii="Arial" w:eastAsia="Times New Roman" w:hAnsi="Arial" w:cs="Arial"/>
                <w:color w:val="000000"/>
                <w:lang w:eastAsia="cs-CZ"/>
              </w:rPr>
              <w:t>Žádost o podporu Studie proveditelnosti – kapitola 2 a 3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DF2ECB">
            <w:pPr>
              <w:pStyle w:val="Bezmezer"/>
              <w:ind w:left="132" w:right="142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74406F">
        <w:trPr>
          <w:cantSplit/>
          <w:trHeight w:hRule="exact" w:val="907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585936" w:rsidRDefault="004B127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B1276">
              <w:rPr>
                <w:rFonts w:ascii="Arial" w:eastAsia="Times New Roman" w:hAnsi="Arial" w:cs="Arial"/>
                <w:color w:val="000000"/>
                <w:lang w:eastAsia="cs-CZ"/>
              </w:rPr>
              <w:t>Výstupy objektu budou využívány pouze pro jednu aktivitu (sociální programy, vzdělávací nebo volnočasové aktivity komunitního typu)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2E3DC7">
        <w:trPr>
          <w:cantSplit/>
          <w:trHeight w:hRule="exact" w:val="5199"/>
        </w:trPr>
        <w:tc>
          <w:tcPr>
            <w:tcW w:w="557" w:type="pct"/>
            <w:gridSpan w:val="2"/>
            <w:shd w:val="clear" w:color="auto" w:fill="auto"/>
          </w:tcPr>
          <w:p w:rsidR="002403DB" w:rsidRPr="00404189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2403DB" w:rsidRPr="00893A88" w:rsidRDefault="002403DB" w:rsidP="004D1208">
            <w:pPr>
              <w:tabs>
                <w:tab w:val="left" w:pos="284"/>
              </w:tabs>
              <w:spacing w:after="0" w:line="240" w:lineRule="auto"/>
              <w:ind w:left="142" w:right="283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54099" w:rsidRPr="00893A88" w:rsidTr="00B5409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6412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B603ED" w:rsidTr="00B54099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322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893A88" w:rsidTr="00B54099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sectPr w:rsidR="003050E4" w:rsidSect="00756715">
      <w:headerReference w:type="default" r:id="rId6"/>
      <w:footerReference w:type="default" r:id="rId7"/>
      <w:pgSz w:w="23814" w:h="16839" w:orient="landscape" w:code="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1C1" w:rsidRDefault="00F401C1">
      <w:pPr>
        <w:spacing w:after="0" w:line="240" w:lineRule="auto"/>
      </w:pPr>
      <w:r>
        <w:separator/>
      </w:r>
    </w:p>
  </w:endnote>
  <w:endnote w:type="continuationSeparator" w:id="0">
    <w:p w:rsidR="00F401C1" w:rsidRDefault="00F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10B2A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="00C872B4"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A12FF7">
          <w:rPr>
            <w:rFonts w:ascii="Calibri" w:hAnsi="Calibri" w:cs="Calibri"/>
            <w:i/>
            <w:noProof/>
          </w:rPr>
          <w:t>2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F40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1C1" w:rsidRDefault="00F401C1">
      <w:pPr>
        <w:spacing w:after="0" w:line="240" w:lineRule="auto"/>
      </w:pPr>
      <w:r>
        <w:separator/>
      </w:r>
    </w:p>
  </w:footnote>
  <w:footnote w:type="continuationSeparator" w:id="0">
    <w:p w:rsidR="00F401C1" w:rsidRDefault="00F4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1C1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476447" r:id="rId3"/>
      </w:object>
    </w:r>
  </w:p>
  <w:p w:rsidR="00183FE6" w:rsidRDefault="00F401C1">
    <w:pPr>
      <w:pStyle w:val="Zhlav"/>
    </w:pPr>
  </w:p>
  <w:p w:rsidR="00183FE6" w:rsidRDefault="00F401C1">
    <w:pPr>
      <w:pStyle w:val="Zhlav"/>
    </w:pPr>
  </w:p>
  <w:p w:rsidR="00183FE6" w:rsidRDefault="00F401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AE6"/>
    <w:rsid w:val="00045246"/>
    <w:rsid w:val="00045998"/>
    <w:rsid w:val="00052779"/>
    <w:rsid w:val="00076582"/>
    <w:rsid w:val="000C2FE4"/>
    <w:rsid w:val="000D7AC2"/>
    <w:rsid w:val="00123D8C"/>
    <w:rsid w:val="001565DA"/>
    <w:rsid w:val="00180E30"/>
    <w:rsid w:val="00181CC4"/>
    <w:rsid w:val="0019230B"/>
    <w:rsid w:val="001D1F63"/>
    <w:rsid w:val="001F4472"/>
    <w:rsid w:val="002403DB"/>
    <w:rsid w:val="0025664F"/>
    <w:rsid w:val="00294234"/>
    <w:rsid w:val="002E3DC7"/>
    <w:rsid w:val="002E441A"/>
    <w:rsid w:val="002F25E3"/>
    <w:rsid w:val="002F39FA"/>
    <w:rsid w:val="003050E4"/>
    <w:rsid w:val="003400B4"/>
    <w:rsid w:val="003678E0"/>
    <w:rsid w:val="00392E47"/>
    <w:rsid w:val="00395912"/>
    <w:rsid w:val="003B1F8A"/>
    <w:rsid w:val="003C4914"/>
    <w:rsid w:val="003E11ED"/>
    <w:rsid w:val="00436133"/>
    <w:rsid w:val="004637DF"/>
    <w:rsid w:val="00490671"/>
    <w:rsid w:val="00490C00"/>
    <w:rsid w:val="004953A4"/>
    <w:rsid w:val="004B1276"/>
    <w:rsid w:val="004D1208"/>
    <w:rsid w:val="00527F07"/>
    <w:rsid w:val="00527FAA"/>
    <w:rsid w:val="0053136B"/>
    <w:rsid w:val="0057198F"/>
    <w:rsid w:val="005C1A8C"/>
    <w:rsid w:val="006211AE"/>
    <w:rsid w:val="00637144"/>
    <w:rsid w:val="0065553C"/>
    <w:rsid w:val="006A1FFB"/>
    <w:rsid w:val="006B7521"/>
    <w:rsid w:val="006E4FD2"/>
    <w:rsid w:val="006E7CEF"/>
    <w:rsid w:val="00725AE6"/>
    <w:rsid w:val="0074406F"/>
    <w:rsid w:val="007526C3"/>
    <w:rsid w:val="00754318"/>
    <w:rsid w:val="00756715"/>
    <w:rsid w:val="00767512"/>
    <w:rsid w:val="0077057B"/>
    <w:rsid w:val="007B7C59"/>
    <w:rsid w:val="00867310"/>
    <w:rsid w:val="008A46A2"/>
    <w:rsid w:val="008B188F"/>
    <w:rsid w:val="008C4ACD"/>
    <w:rsid w:val="008D5C6C"/>
    <w:rsid w:val="008D5DC8"/>
    <w:rsid w:val="008F2A91"/>
    <w:rsid w:val="009646AE"/>
    <w:rsid w:val="0098030B"/>
    <w:rsid w:val="009E05E7"/>
    <w:rsid w:val="009E0C7C"/>
    <w:rsid w:val="009F2E11"/>
    <w:rsid w:val="00A12FF7"/>
    <w:rsid w:val="00A13C29"/>
    <w:rsid w:val="00A317DF"/>
    <w:rsid w:val="00A738B5"/>
    <w:rsid w:val="00A85E85"/>
    <w:rsid w:val="00AE626A"/>
    <w:rsid w:val="00AF1D87"/>
    <w:rsid w:val="00AF2A4D"/>
    <w:rsid w:val="00B10569"/>
    <w:rsid w:val="00B41AA5"/>
    <w:rsid w:val="00B54099"/>
    <w:rsid w:val="00B577AE"/>
    <w:rsid w:val="00B624C1"/>
    <w:rsid w:val="00B73431"/>
    <w:rsid w:val="00B775F5"/>
    <w:rsid w:val="00B8363A"/>
    <w:rsid w:val="00BB0898"/>
    <w:rsid w:val="00BB3796"/>
    <w:rsid w:val="00BB3EFB"/>
    <w:rsid w:val="00BC1117"/>
    <w:rsid w:val="00C0206A"/>
    <w:rsid w:val="00C10B2A"/>
    <w:rsid w:val="00C44B67"/>
    <w:rsid w:val="00C8150A"/>
    <w:rsid w:val="00C81BCE"/>
    <w:rsid w:val="00C850A7"/>
    <w:rsid w:val="00C872B4"/>
    <w:rsid w:val="00CB4770"/>
    <w:rsid w:val="00CC5FDC"/>
    <w:rsid w:val="00D829BD"/>
    <w:rsid w:val="00DE120B"/>
    <w:rsid w:val="00DF2ECB"/>
    <w:rsid w:val="00E20C05"/>
    <w:rsid w:val="00E31401"/>
    <w:rsid w:val="00E31C9A"/>
    <w:rsid w:val="00E42D23"/>
    <w:rsid w:val="00E60AAE"/>
    <w:rsid w:val="00E61BF0"/>
    <w:rsid w:val="00E76FE5"/>
    <w:rsid w:val="00E83646"/>
    <w:rsid w:val="00E8405E"/>
    <w:rsid w:val="00EC76B8"/>
    <w:rsid w:val="00F218DA"/>
    <w:rsid w:val="00F401C1"/>
    <w:rsid w:val="00F43AB4"/>
    <w:rsid w:val="00F443CC"/>
    <w:rsid w:val="00F45274"/>
    <w:rsid w:val="00FA2A5A"/>
    <w:rsid w:val="00FB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480588-721A-4DF6-A3C4-0512A39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9</cp:revision>
  <cp:lastPrinted>2019-05-02T13:46:00Z</cp:lastPrinted>
  <dcterms:created xsi:type="dcterms:W3CDTF">2019-10-22T10:28:00Z</dcterms:created>
  <dcterms:modified xsi:type="dcterms:W3CDTF">2020-04-15T15:21:00Z</dcterms:modified>
</cp:coreProperties>
</file>