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71" w:rsidRDefault="00453871" w:rsidP="00A53168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bookmark0"/>
    </w:p>
    <w:bookmarkEnd w:id="0"/>
    <w:p w:rsidR="00A12A0B" w:rsidRPr="00404189" w:rsidRDefault="000150F5" w:rsidP="00A53168">
      <w:pPr>
        <w:pStyle w:val="Default"/>
        <w:ind w:left="2124" w:firstLine="708"/>
        <w:jc w:val="center"/>
        <w:rPr>
          <w:rFonts w:ascii="Arial" w:hAnsi="Arial" w:cs="Arial"/>
          <w:b/>
        </w:rPr>
      </w:pPr>
      <w:r w:rsidRPr="00404189">
        <w:rPr>
          <w:rFonts w:ascii="Arial" w:hAnsi="Arial" w:cs="Arial"/>
          <w:b/>
        </w:rPr>
        <w:t xml:space="preserve">Kontrolní list </w:t>
      </w:r>
      <w:r w:rsidR="00893A88" w:rsidRPr="00404189">
        <w:rPr>
          <w:rFonts w:ascii="Arial" w:hAnsi="Arial" w:cs="Arial"/>
          <w:b/>
        </w:rPr>
        <w:t xml:space="preserve">hodnocení </w:t>
      </w:r>
      <w:r w:rsidR="00377846" w:rsidRPr="00404189">
        <w:rPr>
          <w:rFonts w:ascii="Arial" w:hAnsi="Arial" w:cs="Arial"/>
          <w:b/>
        </w:rPr>
        <w:t xml:space="preserve">formálních náležitostí a přijatelnosti </w:t>
      </w:r>
      <w:r w:rsidR="00A12A0B" w:rsidRPr="00404189">
        <w:rPr>
          <w:rFonts w:ascii="Arial" w:hAnsi="Arial" w:cs="Arial"/>
          <w:b/>
        </w:rPr>
        <w:t>k předkládání žádostí o podporu</w:t>
      </w:r>
      <w:r w:rsidR="00404189" w:rsidRPr="00404189">
        <w:rPr>
          <w:rFonts w:ascii="Arial" w:hAnsi="Arial" w:cs="Arial"/>
          <w:b/>
        </w:rPr>
        <w:t xml:space="preserve"> z Integrovaného regionálního operačního programu</w:t>
      </w:r>
    </w:p>
    <w:p w:rsidR="00666F63" w:rsidRPr="00404189" w:rsidRDefault="00666F63" w:rsidP="00A531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4189">
        <w:rPr>
          <w:rFonts w:ascii="Arial" w:hAnsi="Arial" w:cs="Arial"/>
          <w:b/>
          <w:sz w:val="24"/>
          <w:szCs w:val="24"/>
        </w:rPr>
        <w:t xml:space="preserve">MÍSTNÍ AKČNÍ SKUPINA HLINECKO, Z.S. – IROP </w:t>
      </w:r>
      <w:r>
        <w:rPr>
          <w:rFonts w:ascii="Arial" w:hAnsi="Arial" w:cs="Arial"/>
          <w:b/>
          <w:sz w:val="24"/>
          <w:szCs w:val="24"/>
        </w:rPr>
        <w:t>3</w:t>
      </w:r>
      <w:r w:rsidRPr="00404189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KOMUNITNÍ A SOCIÁLNÍ INFRASTRUKTURA</w:t>
      </w:r>
    </w:p>
    <w:p w:rsidR="00666F63" w:rsidRDefault="00666F63" w:rsidP="00A531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4189">
        <w:rPr>
          <w:rFonts w:ascii="Arial" w:hAnsi="Arial" w:cs="Arial"/>
          <w:b/>
          <w:sz w:val="24"/>
          <w:szCs w:val="24"/>
        </w:rPr>
        <w:t xml:space="preserve">VAZBA NA VÝZVU ŘO IROP č. </w:t>
      </w:r>
      <w:r>
        <w:rPr>
          <w:rFonts w:ascii="Arial" w:hAnsi="Arial" w:cs="Arial"/>
          <w:b/>
          <w:sz w:val="24"/>
          <w:szCs w:val="24"/>
        </w:rPr>
        <w:t>62</w:t>
      </w:r>
      <w:r w:rsidRPr="004041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„SOCIÁLNÍ INFRASTRUKTURA</w:t>
      </w:r>
      <w:r w:rsidRPr="00404189">
        <w:rPr>
          <w:rFonts w:ascii="Arial" w:hAnsi="Arial" w:cs="Arial"/>
          <w:b/>
          <w:sz w:val="24"/>
          <w:szCs w:val="24"/>
        </w:rPr>
        <w:t xml:space="preserve"> – INTEGROVANÉ PROJEKTY CLLD</w:t>
      </w:r>
      <w:r>
        <w:rPr>
          <w:rFonts w:ascii="Arial" w:hAnsi="Arial" w:cs="Arial"/>
          <w:b/>
          <w:sz w:val="24"/>
          <w:szCs w:val="24"/>
        </w:rPr>
        <w:t>“</w:t>
      </w:r>
    </w:p>
    <w:p w:rsidR="00463C62" w:rsidRDefault="00666F63" w:rsidP="00A531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C7716">
        <w:rPr>
          <w:rFonts w:ascii="Arial" w:hAnsi="Arial" w:cs="Arial"/>
          <w:b/>
          <w:sz w:val="28"/>
          <w:szCs w:val="28"/>
        </w:rPr>
        <w:t xml:space="preserve">(Platnost od </w:t>
      </w:r>
      <w:r w:rsidR="00CC7716" w:rsidRPr="00CC7716">
        <w:rPr>
          <w:rFonts w:ascii="Arial" w:hAnsi="Arial" w:cs="Arial"/>
          <w:b/>
          <w:sz w:val="28"/>
          <w:szCs w:val="28"/>
        </w:rPr>
        <w:t>26</w:t>
      </w:r>
      <w:r w:rsidR="00554443" w:rsidRPr="00CC7716">
        <w:rPr>
          <w:rFonts w:ascii="Arial" w:hAnsi="Arial" w:cs="Arial"/>
          <w:b/>
          <w:sz w:val="28"/>
          <w:szCs w:val="28"/>
        </w:rPr>
        <w:t>. 02. 2018</w:t>
      </w:r>
      <w:r w:rsidR="003C5C2E" w:rsidRPr="00CC7716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12332"/>
      </w:tblGrid>
      <w:tr w:rsidR="001E6B95" w:rsidTr="001E6B95">
        <w:tc>
          <w:tcPr>
            <w:tcW w:w="4678" w:type="dxa"/>
            <w:shd w:val="clear" w:color="auto" w:fill="D9D9D9" w:themeFill="background1" w:themeFillShade="D9"/>
          </w:tcPr>
          <w:p w:rsidR="001E6B95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Výzva MAS č.</w:t>
            </w:r>
          </w:p>
          <w:p w:rsidR="001E6B95" w:rsidRPr="00077DC6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1E6B95" w:rsidRDefault="00F55B0B" w:rsidP="00A5316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071/06_16_072/CLLD_15_01_264</w:t>
            </w:r>
          </w:p>
          <w:p w:rsidR="00F55B0B" w:rsidRDefault="00F55B0B" w:rsidP="00A5316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2. výzva Místní akční skupiny Hlinecko,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z.s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>. - IROP 3 - Komunitní a sociální infrastruktura</w:t>
            </w:r>
          </w:p>
        </w:tc>
      </w:tr>
      <w:tr w:rsidR="001E6B95" w:rsidTr="001E6B95">
        <w:tc>
          <w:tcPr>
            <w:tcW w:w="4678" w:type="dxa"/>
            <w:shd w:val="clear" w:color="auto" w:fill="D9D9D9" w:themeFill="background1" w:themeFillShade="D9"/>
          </w:tcPr>
          <w:p w:rsidR="001E6B95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Registrační číslo projektu</w:t>
            </w:r>
          </w:p>
          <w:p w:rsidR="001E6B95" w:rsidRPr="00077DC6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1E6B95" w:rsidRDefault="001E6B95" w:rsidP="00A5316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1E6B95" w:rsidTr="001E6B95">
        <w:tc>
          <w:tcPr>
            <w:tcW w:w="4678" w:type="dxa"/>
            <w:shd w:val="clear" w:color="auto" w:fill="D9D9D9" w:themeFill="background1" w:themeFillShade="D9"/>
          </w:tcPr>
          <w:p w:rsidR="001E6B95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projektu</w:t>
            </w:r>
          </w:p>
          <w:p w:rsidR="001E6B95" w:rsidRPr="00077DC6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1E6B95" w:rsidRDefault="001E6B95" w:rsidP="00A5316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1E6B95" w:rsidTr="001E6B95">
        <w:tc>
          <w:tcPr>
            <w:tcW w:w="4678" w:type="dxa"/>
            <w:shd w:val="clear" w:color="auto" w:fill="D9D9D9" w:themeFill="background1" w:themeFillShade="D9"/>
          </w:tcPr>
          <w:p w:rsidR="001E6B95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žadatele</w:t>
            </w:r>
          </w:p>
          <w:p w:rsidR="001E6B95" w:rsidRPr="00077DC6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1E6B95" w:rsidRDefault="001E6B95" w:rsidP="00A5316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1E6B95" w:rsidTr="001E6B95">
        <w:tc>
          <w:tcPr>
            <w:tcW w:w="4678" w:type="dxa"/>
            <w:shd w:val="clear" w:color="auto" w:fill="D9D9D9" w:themeFill="background1" w:themeFillShade="D9"/>
          </w:tcPr>
          <w:p w:rsidR="001E6B95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Datum zpracování</w:t>
            </w:r>
          </w:p>
          <w:p w:rsidR="001E6B95" w:rsidRPr="00077DC6" w:rsidRDefault="001E6B95" w:rsidP="00A5316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1E6B95" w:rsidRPr="00A53168" w:rsidRDefault="001E6B95" w:rsidP="00F003A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3C5C2E" w:rsidRDefault="003C5C2E" w:rsidP="00A53168">
      <w:pPr>
        <w:spacing w:after="0"/>
        <w:jc w:val="both"/>
      </w:pPr>
      <w:r w:rsidRPr="003C5C2E">
        <w:t xml:space="preserve"> </w:t>
      </w:r>
    </w:p>
    <w:p w:rsidR="003A4434" w:rsidRPr="00822960" w:rsidRDefault="003A4434" w:rsidP="00A53168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Na otázky odpovídají </w:t>
      </w:r>
      <w:r w:rsidRPr="00A23AF2">
        <w:rPr>
          <w:rFonts w:ascii="Arial" w:eastAsia="Times New Roman" w:hAnsi="Arial" w:cs="Arial"/>
        </w:rPr>
        <w:t xml:space="preserve">hodnotitelé jednou z variant ANO/NE/Nehodnoceno </w:t>
      </w:r>
      <w:r>
        <w:rPr>
          <w:rFonts w:ascii="Arial" w:eastAsia="Times New Roman" w:hAnsi="Arial" w:cs="Arial"/>
        </w:rPr>
        <w:t xml:space="preserve">(pro případy, </w:t>
      </w:r>
      <w:r w:rsidRPr="00A23AF2">
        <w:rPr>
          <w:rFonts w:ascii="Arial" w:eastAsia="Times New Roman" w:hAnsi="Arial" w:cs="Arial"/>
        </w:rPr>
        <w:t xml:space="preserve">kdy je pro vyhodnocení kritéria nutné vyžádat </w:t>
      </w:r>
      <w:r>
        <w:rPr>
          <w:rFonts w:ascii="Arial" w:eastAsia="Times New Roman" w:hAnsi="Arial" w:cs="Arial"/>
        </w:rPr>
        <w:t>si doplnění informací</w:t>
      </w:r>
      <w:r w:rsidRPr="00A23AF2">
        <w:rPr>
          <w:rFonts w:ascii="Arial" w:eastAsia="Times New Roman" w:hAnsi="Arial" w:cs="Arial"/>
        </w:rPr>
        <w:t xml:space="preserve"> od </w:t>
      </w:r>
      <w:proofErr w:type="gramStart"/>
      <w:r>
        <w:rPr>
          <w:rFonts w:ascii="Arial" w:eastAsia="Times New Roman" w:hAnsi="Arial" w:cs="Arial"/>
        </w:rPr>
        <w:t>žadatele)</w:t>
      </w:r>
      <w:r w:rsidRPr="00A23AF2">
        <w:rPr>
          <w:rFonts w:ascii="Arial" w:eastAsia="Times New Roman" w:hAnsi="Arial" w:cs="Arial"/>
        </w:rPr>
        <w:t>/</w:t>
      </w:r>
      <w:proofErr w:type="gramEnd"/>
      <w:r w:rsidRPr="00A23AF2">
        <w:rPr>
          <w:rFonts w:ascii="Arial" w:eastAsia="Times New Roman" w:hAnsi="Arial" w:cs="Arial"/>
        </w:rPr>
        <w:t>Nerelevantní (p</w:t>
      </w:r>
      <w:r w:rsidR="00A53168">
        <w:rPr>
          <w:rFonts w:ascii="Arial" w:eastAsia="Times New Roman" w:hAnsi="Arial" w:cs="Arial"/>
        </w:rPr>
        <w:t>ro případy, kdy se kritérium na </w:t>
      </w:r>
      <w:r w:rsidRPr="00A23AF2">
        <w:rPr>
          <w:rFonts w:ascii="Arial" w:eastAsia="Times New Roman" w:hAnsi="Arial" w:cs="Arial"/>
        </w:rPr>
        <w:t>daný projekt nevztahuje).</w:t>
      </w:r>
      <w:r>
        <w:rPr>
          <w:rFonts w:ascii="Arial" w:eastAsia="Times New Roman" w:hAnsi="Arial" w:cs="Arial"/>
        </w:rPr>
        <w:t xml:space="preserve"> </w:t>
      </w:r>
      <w:r w:rsidRPr="00407DEB">
        <w:rPr>
          <w:rFonts w:ascii="Arial" w:hAnsi="Arial" w:cs="Arial"/>
        </w:rPr>
        <w:t>Pokud hodnocení jednoh</w:t>
      </w:r>
      <w:r w:rsidR="00822960">
        <w:rPr>
          <w:rFonts w:ascii="Arial" w:hAnsi="Arial" w:cs="Arial"/>
        </w:rPr>
        <w:t>o z </w:t>
      </w:r>
      <w:proofErr w:type="spellStart"/>
      <w:r w:rsidR="00822960">
        <w:rPr>
          <w:rFonts w:ascii="Arial" w:hAnsi="Arial" w:cs="Arial"/>
        </w:rPr>
        <w:t>podkritérií</w:t>
      </w:r>
      <w:proofErr w:type="spellEnd"/>
      <w:r w:rsidR="00822960">
        <w:rPr>
          <w:rFonts w:ascii="Arial" w:hAnsi="Arial" w:cs="Arial"/>
        </w:rPr>
        <w:t xml:space="preserve">/podotázek bude </w:t>
      </w:r>
      <w:r w:rsidRPr="00407DEB">
        <w:rPr>
          <w:rFonts w:ascii="Arial" w:hAnsi="Arial" w:cs="Arial"/>
        </w:rPr>
        <w:t>NE, pak hod</w:t>
      </w:r>
      <w:r w:rsidR="00822960">
        <w:rPr>
          <w:rFonts w:ascii="Arial" w:hAnsi="Arial" w:cs="Arial"/>
        </w:rPr>
        <w:t xml:space="preserve">nocení celého kritéria bude NE. </w:t>
      </w:r>
      <w:r w:rsidRPr="00A23AF2">
        <w:rPr>
          <w:rFonts w:ascii="Arial" w:eastAsia="Times New Roman" w:hAnsi="Arial" w:cs="Arial"/>
        </w:rPr>
        <w:t xml:space="preserve">V případě všech odpovědí je nutné uvádět srozumitelné odůvodnění výsledku hodnocení. </w:t>
      </w:r>
    </w:p>
    <w:p w:rsidR="00822960" w:rsidRDefault="003A4434" w:rsidP="00A5316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3AF2">
        <w:rPr>
          <w:rFonts w:ascii="Arial" w:eastAsia="Times New Roman" w:hAnsi="Arial" w:cs="Arial"/>
        </w:rPr>
        <w:t>Kritéria formálních náležitostí jsou vždy napravitelná (opravitelná)</w:t>
      </w:r>
      <w:r>
        <w:rPr>
          <w:rFonts w:ascii="Arial" w:eastAsia="Times New Roman" w:hAnsi="Arial" w:cs="Arial"/>
        </w:rPr>
        <w:t>.</w:t>
      </w:r>
      <w:r w:rsidRPr="00A23AF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</w:t>
      </w:r>
      <w:r w:rsidRPr="00A23AF2">
        <w:rPr>
          <w:rFonts w:ascii="Arial" w:eastAsia="Times New Roman" w:hAnsi="Arial" w:cs="Arial"/>
        </w:rPr>
        <w:t>ři nenaplnění odpovědi ANO dochází k</w:t>
      </w:r>
      <w:r w:rsidR="00822960">
        <w:rPr>
          <w:rFonts w:ascii="Arial" w:eastAsia="Times New Roman" w:hAnsi="Arial" w:cs="Arial"/>
        </w:rPr>
        <w:t> </w:t>
      </w:r>
      <w:r w:rsidRPr="00A23AF2">
        <w:rPr>
          <w:rFonts w:ascii="Arial" w:eastAsia="Times New Roman" w:hAnsi="Arial" w:cs="Arial"/>
        </w:rPr>
        <w:t>vyzvání</w:t>
      </w:r>
      <w:r w:rsidR="00822960">
        <w:rPr>
          <w:rFonts w:ascii="Arial" w:eastAsia="Times New Roman" w:hAnsi="Arial" w:cs="Arial"/>
        </w:rPr>
        <w:t xml:space="preserve"> </w:t>
      </w:r>
      <w:r w:rsidRPr="00A23AF2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 </w:t>
      </w:r>
      <w:r w:rsidRPr="00A23AF2">
        <w:rPr>
          <w:rFonts w:ascii="Arial" w:eastAsia="Times New Roman" w:hAnsi="Arial" w:cs="Arial"/>
        </w:rPr>
        <w:t>opravě</w:t>
      </w:r>
      <w:r>
        <w:rPr>
          <w:rFonts w:ascii="Arial" w:eastAsia="Times New Roman" w:hAnsi="Arial" w:cs="Arial"/>
        </w:rPr>
        <w:t xml:space="preserve"> nebo</w:t>
      </w:r>
      <w:r w:rsidRPr="00A23AF2">
        <w:rPr>
          <w:rFonts w:ascii="Arial" w:eastAsia="Times New Roman" w:hAnsi="Arial" w:cs="Arial"/>
        </w:rPr>
        <w:t xml:space="preserve"> doplnění žádosti.</w:t>
      </w:r>
      <w:r>
        <w:rPr>
          <w:rFonts w:ascii="Arial" w:eastAsia="Times New Roman" w:hAnsi="Arial" w:cs="Arial"/>
        </w:rPr>
        <w:t xml:space="preserve"> </w:t>
      </w:r>
    </w:p>
    <w:p w:rsidR="003A4434" w:rsidRPr="00A23AF2" w:rsidRDefault="003A4434" w:rsidP="00A5316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3AF2">
        <w:rPr>
          <w:rFonts w:ascii="Arial" w:eastAsia="Times New Roman" w:hAnsi="Arial" w:cs="Arial"/>
        </w:rPr>
        <w:t>Kritéria přijatelnosti jsou rozdělená na napravitelná (lze je opravit) a žadatel je vyzván k opravě nebo doplnění a nenapravitelná</w:t>
      </w:r>
      <w:r w:rsidR="00822960">
        <w:rPr>
          <w:rFonts w:ascii="Arial" w:eastAsia="Times New Roman" w:hAnsi="Arial" w:cs="Arial"/>
        </w:rPr>
        <w:t xml:space="preserve">, </w:t>
      </w:r>
      <w:r w:rsidRPr="00A23AF2">
        <w:rPr>
          <w:rFonts w:ascii="Arial" w:eastAsia="Times New Roman" w:hAnsi="Arial" w:cs="Arial"/>
        </w:rPr>
        <w:t xml:space="preserve">u kterých při nesplnění kritéria (odpověď NE) dochází k </w:t>
      </w:r>
      <w:r w:rsidR="00822960">
        <w:rPr>
          <w:rFonts w:ascii="Arial" w:eastAsia="Times New Roman" w:hAnsi="Arial" w:cs="Arial"/>
        </w:rPr>
        <w:t>vyřazení žádosti</w:t>
      </w:r>
      <w:r w:rsidRPr="00A23AF2">
        <w:rPr>
          <w:rFonts w:ascii="Arial" w:eastAsia="Times New Roman" w:hAnsi="Arial" w:cs="Arial"/>
        </w:rPr>
        <w:t xml:space="preserve"> z hodnotícího procesu.</w:t>
      </w:r>
      <w:r w:rsidR="008229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Nenapravitelné</w:t>
      </w:r>
      <w:r w:rsidRPr="00A23AF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kritérium</w:t>
      </w:r>
      <w:r w:rsidRPr="00A23AF2">
        <w:rPr>
          <w:rFonts w:ascii="Arial" w:eastAsia="Times New Roman" w:hAnsi="Arial" w:cs="Arial"/>
        </w:rPr>
        <w:t xml:space="preserve"> přijatelnosti </w:t>
      </w:r>
      <w:r>
        <w:rPr>
          <w:rFonts w:ascii="Arial" w:eastAsia="Times New Roman" w:hAnsi="Arial" w:cs="Arial"/>
        </w:rPr>
        <w:t xml:space="preserve">je </w:t>
      </w:r>
      <w:r w:rsidRPr="00A23AF2">
        <w:rPr>
          <w:rFonts w:ascii="Arial" w:eastAsia="Times New Roman" w:hAnsi="Arial" w:cs="Arial"/>
        </w:rPr>
        <w:t xml:space="preserve">v popisu </w:t>
      </w:r>
      <w:r>
        <w:rPr>
          <w:rFonts w:ascii="Arial" w:eastAsia="Times New Roman" w:hAnsi="Arial" w:cs="Arial"/>
        </w:rPr>
        <w:t>uvedeno jako „nenapravitelné kritérium“</w:t>
      </w:r>
      <w:r w:rsidRPr="00A23AF2">
        <w:rPr>
          <w:rFonts w:ascii="Arial" w:eastAsia="Times New Roman" w:hAnsi="Arial" w:cs="Arial"/>
        </w:rPr>
        <w:t>. Zbylá kritéria přijatelnosti a formálních náležitostí jsou napravitelná. Kritérium je vyhodnoceno ANO, pokud není žádná z odpovědí na podotázky kritéria NE</w:t>
      </w:r>
      <w:r w:rsidR="00822960">
        <w:rPr>
          <w:rFonts w:ascii="Arial" w:eastAsia="Times New Roman" w:hAnsi="Arial" w:cs="Arial"/>
        </w:rPr>
        <w:t xml:space="preserve">. </w:t>
      </w:r>
      <w:r w:rsidRPr="00A23AF2">
        <w:rPr>
          <w:rFonts w:ascii="Arial" w:eastAsia="Times New Roman" w:hAnsi="Arial" w:cs="Arial"/>
        </w:rPr>
        <w:t xml:space="preserve">Výsledné hodnocení žádosti „Žádost splnila hodnocení“ </w:t>
      </w:r>
      <w:r>
        <w:rPr>
          <w:rFonts w:ascii="Arial" w:eastAsia="Times New Roman" w:hAnsi="Arial" w:cs="Arial"/>
        </w:rPr>
        <w:t xml:space="preserve">lze přidělit </w:t>
      </w:r>
      <w:r w:rsidRPr="00A23AF2">
        <w:rPr>
          <w:rFonts w:ascii="Arial" w:eastAsia="Times New Roman" w:hAnsi="Arial" w:cs="Arial"/>
        </w:rPr>
        <w:t>pouze</w:t>
      </w:r>
      <w:r>
        <w:rPr>
          <w:rFonts w:ascii="Arial" w:eastAsia="Times New Roman" w:hAnsi="Arial" w:cs="Arial"/>
        </w:rPr>
        <w:t>,</w:t>
      </w:r>
      <w:r w:rsidRPr="00A23AF2">
        <w:rPr>
          <w:rFonts w:ascii="Arial" w:eastAsia="Times New Roman" w:hAnsi="Arial" w:cs="Arial"/>
        </w:rPr>
        <w:t xml:space="preserve"> pokud jsou splněna všechna nenaprav</w:t>
      </w:r>
      <w:r w:rsidR="00822960">
        <w:rPr>
          <w:rFonts w:ascii="Arial" w:eastAsia="Times New Roman" w:hAnsi="Arial" w:cs="Arial"/>
        </w:rPr>
        <w:t xml:space="preserve">itelná i napravitelná kritéria. </w:t>
      </w:r>
      <w:r>
        <w:rPr>
          <w:rFonts w:ascii="Arial" w:eastAsia="Times New Roman" w:hAnsi="Arial" w:cs="Arial"/>
        </w:rPr>
        <w:t xml:space="preserve">Při nesplnění alespoň jednoho </w:t>
      </w:r>
      <w:r w:rsidRPr="00A23AF2">
        <w:rPr>
          <w:rFonts w:ascii="Arial" w:eastAsia="Times New Roman" w:hAnsi="Arial" w:cs="Arial"/>
        </w:rPr>
        <w:t>kritéria n</w:t>
      </w:r>
      <w:r>
        <w:rPr>
          <w:rFonts w:ascii="Arial" w:eastAsia="Times New Roman" w:hAnsi="Arial" w:cs="Arial"/>
        </w:rPr>
        <w:t>enapravitelného</w:t>
      </w:r>
      <w:r w:rsidRPr="00A23AF2">
        <w:rPr>
          <w:rFonts w:ascii="Arial" w:eastAsia="Times New Roman" w:hAnsi="Arial" w:cs="Arial"/>
        </w:rPr>
        <w:t xml:space="preserve"> je žádosti přiděleno hodnocení „Žádost nesplnila hodnocení</w:t>
      </w:r>
      <w:r>
        <w:rPr>
          <w:rFonts w:ascii="Arial" w:eastAsia="Times New Roman" w:hAnsi="Arial" w:cs="Arial"/>
        </w:rPr>
        <w:t>“</w:t>
      </w:r>
      <w:r w:rsidR="00822960">
        <w:rPr>
          <w:rFonts w:ascii="Arial" w:eastAsia="Times New Roman" w:hAnsi="Arial" w:cs="Arial"/>
        </w:rPr>
        <w:t xml:space="preserve">. </w:t>
      </w:r>
      <w:r w:rsidRPr="00A23AF2">
        <w:rPr>
          <w:rFonts w:ascii="Arial" w:eastAsia="Times New Roman" w:hAnsi="Arial" w:cs="Arial"/>
        </w:rPr>
        <w:t>Výsledek „Žádost vrácena k</w:t>
      </w:r>
      <w:r>
        <w:rPr>
          <w:rFonts w:ascii="Arial" w:eastAsia="Times New Roman" w:hAnsi="Arial" w:cs="Arial"/>
        </w:rPr>
        <w:t> </w:t>
      </w:r>
      <w:r w:rsidRPr="00A23AF2">
        <w:rPr>
          <w:rFonts w:ascii="Arial" w:eastAsia="Times New Roman" w:hAnsi="Arial" w:cs="Arial"/>
        </w:rPr>
        <w:t>doplnění</w:t>
      </w:r>
      <w:r>
        <w:rPr>
          <w:rFonts w:ascii="Arial" w:eastAsia="Times New Roman" w:hAnsi="Arial" w:cs="Arial"/>
        </w:rPr>
        <w:t>“</w:t>
      </w:r>
      <w:r w:rsidRPr="00A23AF2">
        <w:rPr>
          <w:rFonts w:ascii="Arial" w:eastAsia="Times New Roman" w:hAnsi="Arial" w:cs="Arial"/>
        </w:rPr>
        <w:t xml:space="preserve"> lze přidělit při splnění nenapravitelných kritérií a nesplnění alespoň jednoho kritéria napravitelného. </w:t>
      </w:r>
    </w:p>
    <w:p w:rsidR="003C5C2E" w:rsidRPr="00643443" w:rsidRDefault="003C5C2E" w:rsidP="00A53168">
      <w:pPr>
        <w:spacing w:after="0"/>
        <w:jc w:val="both"/>
        <w:rPr>
          <w:rFonts w:ascii="Calibri" w:hAnsi="Calibri" w:cs="Calibri"/>
          <w:b/>
          <w:sz w:val="32"/>
          <w:szCs w:val="32"/>
        </w:rPr>
      </w:pPr>
    </w:p>
    <w:tbl>
      <w:tblPr>
        <w:tblW w:w="517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116"/>
        <w:gridCol w:w="2831"/>
        <w:gridCol w:w="1563"/>
        <w:gridCol w:w="9071"/>
        <w:gridCol w:w="1559"/>
        <w:gridCol w:w="1416"/>
        <w:gridCol w:w="1846"/>
        <w:gridCol w:w="1572"/>
        <w:gridCol w:w="9"/>
      </w:tblGrid>
      <w:tr w:rsidR="0020180A" w:rsidRPr="00893A88" w:rsidTr="00590094">
        <w:trPr>
          <w:cantSplit/>
          <w:trHeight w:hRule="exact" w:val="609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20180A" w:rsidRPr="00893A88" w:rsidRDefault="0020180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:rsidR="0020180A" w:rsidRPr="007A52E6" w:rsidRDefault="0020180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7A52E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Hodnocení formálních náležitostí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0180A" w:rsidRPr="00893A88" w:rsidRDefault="0020180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:rsidR="0020180A" w:rsidRPr="00893A88" w:rsidRDefault="0020180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 xml:space="preserve">  </w:t>
            </w:r>
          </w:p>
        </w:tc>
      </w:tr>
      <w:tr w:rsidR="002E6AF7" w:rsidRPr="00893A88" w:rsidTr="002C06D5">
        <w:trPr>
          <w:cantSplit/>
          <w:trHeight w:hRule="exact" w:val="647"/>
        </w:trPr>
        <w:tc>
          <w:tcPr>
            <w:tcW w:w="168" w:type="pct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Č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íslo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2E6AF7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 xml:space="preserve">ázev </w:t>
            </w:r>
          </w:p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kritéria</w:t>
            </w:r>
          </w:p>
        </w:tc>
        <w:tc>
          <w:tcPr>
            <w:tcW w:w="652" w:type="pct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opis kritéria</w:t>
            </w:r>
          </w:p>
        </w:tc>
        <w:tc>
          <w:tcPr>
            <w:tcW w:w="360" w:type="pct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D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ruh kritéria</w:t>
            </w:r>
          </w:p>
        </w:tc>
        <w:tc>
          <w:tcPr>
            <w:tcW w:w="2089" w:type="pct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K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ategorie</w:t>
            </w:r>
          </w:p>
        </w:tc>
        <w:tc>
          <w:tcPr>
            <w:tcW w:w="359" w:type="pct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H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odnocení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 xml:space="preserve">řidělené </w:t>
            </w:r>
          </w:p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hodnocení</w:t>
            </w:r>
          </w:p>
        </w:tc>
        <w:tc>
          <w:tcPr>
            <w:tcW w:w="425" w:type="pct"/>
            <w:shd w:val="clear" w:color="auto" w:fill="F2F2F2" w:themeFill="background1" w:themeFillShade="F2"/>
          </w:tcPr>
          <w:p w:rsidR="002E6AF7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Zdroj informací</w:t>
            </w:r>
          </w:p>
        </w:tc>
        <w:tc>
          <w:tcPr>
            <w:tcW w:w="364" w:type="pct"/>
            <w:gridSpan w:val="2"/>
            <w:shd w:val="clear" w:color="auto" w:fill="F2F2F2" w:themeFill="background1" w:themeFillShade="F2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důvodnění</w:t>
            </w:r>
          </w:p>
        </w:tc>
      </w:tr>
      <w:tr w:rsidR="0000406C" w:rsidRPr="00893A88" w:rsidTr="002C06D5">
        <w:trPr>
          <w:cantSplit/>
          <w:trHeight w:hRule="exact" w:val="591"/>
        </w:trPr>
        <w:tc>
          <w:tcPr>
            <w:tcW w:w="168" w:type="pct"/>
            <w:vMerge w:val="restar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color w:val="000000" w:themeColor="text1"/>
              </w:rPr>
              <w:t>1.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406C" w:rsidRPr="00404189" w:rsidRDefault="00263071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Úplnost a </w:t>
            </w:r>
            <w:r w:rsidR="0000406C" w:rsidRPr="00404189">
              <w:rPr>
                <w:rFonts w:ascii="Arial" w:eastAsia="Times New Roman" w:hAnsi="Arial" w:cs="Arial"/>
                <w:b/>
                <w:color w:val="000000" w:themeColor="text1"/>
              </w:rPr>
              <w:t>forma žádosti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K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 xml:space="preserve">ritérium hodnotí splnění předepsané formy žádosti o podporu a obsahové splnění všech náležitostí v souladu s vyhlášenou výzvou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Místní akční skupiny</w:t>
            </w:r>
            <w:r w:rsidR="00A53168">
              <w:rPr>
                <w:rFonts w:asciiTheme="majorHAnsi" w:eastAsia="Times New Roman" w:hAnsiTheme="majorHAnsi" w:cstheme="majorHAnsi"/>
                <w:color w:val="000000"/>
              </w:rPr>
              <w:t xml:space="preserve"> Hlinecko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z.s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>.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0406C">
              <w:rPr>
                <w:rFonts w:ascii="Arial" w:eastAsia="Times New Roman" w:hAnsi="Arial" w:cs="Arial"/>
                <w:color w:val="000000" w:themeColor="text1"/>
              </w:rPr>
              <w:t>Napravitelné</w:t>
            </w:r>
          </w:p>
        </w:tc>
        <w:tc>
          <w:tcPr>
            <w:tcW w:w="2089" w:type="pct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0406C">
              <w:rPr>
                <w:rFonts w:asciiTheme="majorHAnsi" w:eastAsia="Times New Roman" w:hAnsiTheme="majorHAnsi" w:cstheme="majorHAnsi"/>
              </w:rPr>
              <w:t>Žádost o podporu</w:t>
            </w:r>
            <w:r w:rsidR="00120763">
              <w:rPr>
                <w:rFonts w:asciiTheme="majorHAnsi" w:eastAsia="Times New Roman" w:hAnsiTheme="majorHAnsi" w:cstheme="majorHAnsi"/>
              </w:rPr>
              <w:t xml:space="preserve"> je podána v předepsané formě a </w:t>
            </w:r>
            <w:r w:rsidRPr="0000406C">
              <w:rPr>
                <w:rFonts w:asciiTheme="majorHAnsi" w:eastAsia="Times New Roman" w:hAnsiTheme="majorHAnsi" w:cstheme="majorHAnsi"/>
              </w:rPr>
              <w:t>splňuje všechny náležitosti</w:t>
            </w:r>
            <w:r w:rsidRPr="0000406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359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326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 w:val="restart"/>
          </w:tcPr>
          <w:p w:rsidR="0000406C" w:rsidRPr="00DD1347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1347">
              <w:rPr>
                <w:rFonts w:ascii="Arial" w:eastAsia="Times New Roman" w:hAnsi="Arial" w:cs="Arial"/>
                <w:color w:val="000000" w:themeColor="text1"/>
              </w:rPr>
              <w:t>Žádost o podporu</w:t>
            </w:r>
          </w:p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1347">
              <w:rPr>
                <w:rFonts w:ascii="Arial" w:eastAsia="Times New Roman" w:hAnsi="Arial" w:cs="Arial"/>
                <w:color w:val="000000" w:themeColor="text1"/>
              </w:rPr>
              <w:t>Text výzvy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cantSplit/>
          <w:trHeight w:hRule="exact" w:val="445"/>
        </w:trPr>
        <w:tc>
          <w:tcPr>
            <w:tcW w:w="168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Theme="majorHAnsi" w:eastAsia="Times New Roman" w:hAnsiTheme="majorHAnsi" w:cstheme="majorHAnsi"/>
              </w:rPr>
            </w:pPr>
            <w:r w:rsidRPr="0000406C">
              <w:rPr>
                <w:rFonts w:asciiTheme="majorHAnsi" w:eastAsia="Times New Roman" w:hAnsiTheme="majorHAnsi" w:cstheme="majorHAnsi"/>
              </w:rPr>
              <w:t>Žádost o podporu není podána v předepsané formě nebo nesplňuje všechny náležitosti</w:t>
            </w:r>
          </w:p>
        </w:tc>
        <w:tc>
          <w:tcPr>
            <w:tcW w:w="359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326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893A88" w:rsidRDefault="0000406C" w:rsidP="00743C28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cantSplit/>
          <w:trHeight w:val="597"/>
        </w:trPr>
        <w:tc>
          <w:tcPr>
            <w:tcW w:w="168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0406C">
              <w:rPr>
                <w:rFonts w:ascii="Arial" w:eastAsia="Times New Roman" w:hAnsi="Arial" w:cs="Arial"/>
                <w:color w:val="000000" w:themeColor="text1"/>
              </w:rPr>
              <w:t>Žádost o podporu neobsahuje dostatečné informace pro vyhodnocen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 xml:space="preserve">í </w:t>
            </w:r>
            <w:r w:rsidR="002C06D5">
              <w:rPr>
                <w:rFonts w:ascii="Arial" w:eastAsia="Times New Roman" w:hAnsi="Arial" w:cs="Arial"/>
                <w:color w:val="000000" w:themeColor="text1"/>
              </w:rPr>
              <w:t>kritéria – žadatel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 xml:space="preserve"> je vyzván k </w:t>
            </w:r>
            <w:r w:rsidRPr="0000406C">
              <w:rPr>
                <w:rFonts w:ascii="Arial" w:eastAsia="Times New Roman" w:hAnsi="Arial" w:cs="Arial"/>
                <w:color w:val="000000" w:themeColor="text1"/>
              </w:rPr>
              <w:t>doplnění</w:t>
            </w:r>
          </w:p>
        </w:tc>
        <w:tc>
          <w:tcPr>
            <w:tcW w:w="359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</w:tc>
        <w:tc>
          <w:tcPr>
            <w:tcW w:w="326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cantSplit/>
          <w:trHeight w:val="369"/>
        </w:trPr>
        <w:tc>
          <w:tcPr>
            <w:tcW w:w="168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774" w:type="pct"/>
            <w:gridSpan w:val="3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0406C">
              <w:rPr>
                <w:rFonts w:ascii="Arial" w:eastAsia="Times New Roman" w:hAnsi="Arial" w:cs="Arial"/>
                <w:b/>
                <w:color w:val="000000" w:themeColor="text1"/>
              </w:rPr>
              <w:t>Podotázky</w:t>
            </w:r>
          </w:p>
        </w:tc>
        <w:tc>
          <w:tcPr>
            <w:tcW w:w="425" w:type="pct"/>
            <w:vMerge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cantSplit/>
          <w:trHeight w:val="335"/>
        </w:trPr>
        <w:tc>
          <w:tcPr>
            <w:tcW w:w="168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0406C">
              <w:rPr>
                <w:rFonts w:ascii="Arial" w:hAnsi="Arial" w:cs="Arial"/>
              </w:rPr>
              <w:t xml:space="preserve">Je žádost podána přes MS2014+? </w:t>
            </w:r>
          </w:p>
        </w:tc>
        <w:tc>
          <w:tcPr>
            <w:tcW w:w="359" w:type="pct"/>
            <w:shd w:val="clear" w:color="auto" w:fill="auto"/>
          </w:tcPr>
          <w:p w:rsidR="0000406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cantSplit/>
          <w:trHeight w:val="620"/>
        </w:trPr>
        <w:tc>
          <w:tcPr>
            <w:tcW w:w="168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00406C" w:rsidRDefault="0000406C" w:rsidP="00263071">
            <w:pPr>
              <w:ind w:left="139" w:right="140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hAnsi="Arial" w:cs="Arial"/>
              </w:rPr>
              <w:t>Jsou informac</w:t>
            </w:r>
            <w:r w:rsidR="00120763">
              <w:rPr>
                <w:rFonts w:ascii="Arial" w:hAnsi="Arial" w:cs="Arial"/>
              </w:rPr>
              <w:t>e uvedené v žádosti o podporu v </w:t>
            </w:r>
            <w:r w:rsidRPr="0000406C">
              <w:rPr>
                <w:rFonts w:ascii="Arial" w:hAnsi="Arial" w:cs="Arial"/>
              </w:rPr>
              <w:t>souladu s </w:t>
            </w:r>
            <w:r w:rsidRPr="0000406C">
              <w:rPr>
                <w:rFonts w:ascii="Arial" w:eastAsia="Times New Roman" w:hAnsi="Arial" w:cs="Arial"/>
              </w:rPr>
              <w:t>přílohami požadovanými ve výzvě MAS?</w:t>
            </w:r>
          </w:p>
        </w:tc>
        <w:tc>
          <w:tcPr>
            <w:tcW w:w="359" w:type="pct"/>
            <w:shd w:val="clear" w:color="auto" w:fill="auto"/>
          </w:tcPr>
          <w:p w:rsidR="0000406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A173B2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cantSplit/>
          <w:trHeight w:val="597"/>
        </w:trPr>
        <w:tc>
          <w:tcPr>
            <w:tcW w:w="168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00406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00406C">
              <w:rPr>
                <w:rFonts w:asciiTheme="majorHAnsi" w:hAnsiTheme="majorHAnsi" w:cstheme="majorHAnsi"/>
              </w:rPr>
              <w:t>Jsou v žádosti o podporu na záložce klíčové aktivity vyplněny podporované aktivity projektu?</w:t>
            </w:r>
          </w:p>
        </w:tc>
        <w:tc>
          <w:tcPr>
            <w:tcW w:w="359" w:type="pct"/>
            <w:shd w:val="clear" w:color="auto" w:fill="auto"/>
          </w:tcPr>
          <w:p w:rsidR="0000406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E6AF7" w:rsidRPr="00893A88" w:rsidTr="002C06D5">
        <w:trPr>
          <w:cantSplit/>
          <w:trHeight w:hRule="exact" w:val="667"/>
        </w:trPr>
        <w:tc>
          <w:tcPr>
            <w:tcW w:w="168" w:type="pct"/>
            <w:vMerge w:val="restart"/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color w:val="000000" w:themeColor="text1"/>
              </w:rPr>
              <w:lastRenderedPageBreak/>
              <w:t>2.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</w:rPr>
              <w:t xml:space="preserve">Podpis </w:t>
            </w:r>
          </w:p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</w:rPr>
              <w:t xml:space="preserve">žádosti 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2E6AF7" w:rsidRPr="00D111BB" w:rsidRDefault="002E6AF7" w:rsidP="00263071">
            <w:pPr>
              <w:spacing w:after="0" w:line="240" w:lineRule="auto"/>
              <w:ind w:left="139" w:right="140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K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ritér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ium hodnotí oprávněnost osoby k 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podpis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u konkrétní žádosti o podporu v 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 xml:space="preserve">souladu s vyhlášenou výzvou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Místní akční skupiny</w:t>
            </w:r>
            <w:r w:rsidR="00A53168">
              <w:rPr>
                <w:rFonts w:asciiTheme="majorHAnsi" w:eastAsia="Times New Roman" w:hAnsiTheme="majorHAnsi" w:cstheme="majorHAnsi"/>
                <w:color w:val="000000"/>
              </w:rPr>
              <w:t xml:space="preserve"> Hlinecko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z.s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>.</w:t>
            </w:r>
            <w:r w:rsidRPr="00D111BB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 w:val="restart"/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apravitelné</w:t>
            </w:r>
          </w:p>
        </w:tc>
        <w:tc>
          <w:tcPr>
            <w:tcW w:w="2089" w:type="pct"/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111BB">
              <w:rPr>
                <w:rFonts w:asciiTheme="majorHAnsi" w:eastAsia="Times New Roman" w:hAnsiTheme="majorHAnsi" w:cstheme="majorHAnsi"/>
              </w:rPr>
              <w:t>Žádost o podporu je elektronicky podepsána statutárním zástupcem žadatele nebo pověřeným zástupcem žadatele</w:t>
            </w:r>
          </w:p>
        </w:tc>
        <w:tc>
          <w:tcPr>
            <w:tcW w:w="359" w:type="pct"/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326" w:type="pct"/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 w:val="restart"/>
          </w:tcPr>
          <w:p w:rsidR="002E6AF7" w:rsidRPr="0000406C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0406C">
              <w:rPr>
                <w:rFonts w:ascii="Arial" w:eastAsia="Times New Roman" w:hAnsi="Arial" w:cs="Arial"/>
                <w:color w:val="000000" w:themeColor="text1"/>
              </w:rPr>
              <w:t>Žádost o podporu</w:t>
            </w:r>
          </w:p>
          <w:p w:rsidR="00631FB7" w:rsidRDefault="00631FB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00406C">
              <w:rPr>
                <w:rFonts w:ascii="Arial" w:eastAsia="Times New Roman" w:hAnsi="Arial" w:cs="Arial"/>
                <w:color w:val="000000" w:themeColor="text1"/>
              </w:rPr>
              <w:t>Plná moc</w:t>
            </w:r>
          </w:p>
          <w:p w:rsidR="00A028BF" w:rsidRPr="0000406C" w:rsidRDefault="00120763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Usnesení zastupitelstva o 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přenesení pravomocí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E6AF7" w:rsidRPr="00893A88" w:rsidTr="002C06D5">
        <w:trPr>
          <w:cantSplit/>
          <w:trHeight w:hRule="exact" w:val="718"/>
        </w:trPr>
        <w:tc>
          <w:tcPr>
            <w:tcW w:w="168" w:type="pct"/>
            <w:vMerge/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111BB">
              <w:rPr>
                <w:rFonts w:asciiTheme="majorHAnsi" w:eastAsia="Times New Roman" w:hAnsiTheme="majorHAnsi" w:cstheme="majorHAnsi"/>
              </w:rPr>
              <w:t>Žádost o podporu není elektronicky podepsána statutárním zástupcem žadatele nebo pověřeným zástupcem žadatele</w:t>
            </w:r>
          </w:p>
        </w:tc>
        <w:tc>
          <w:tcPr>
            <w:tcW w:w="359" w:type="pct"/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326" w:type="pct"/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</w:tcPr>
          <w:p w:rsidR="002E6AF7" w:rsidRPr="0000406C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2E6AF7" w:rsidRPr="00893A88" w:rsidRDefault="002E6AF7" w:rsidP="00A173B2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E6AF7" w:rsidRPr="00893A88" w:rsidTr="002C06D5">
        <w:trPr>
          <w:cantSplit/>
          <w:trHeight w:hRule="exact" w:val="701"/>
        </w:trPr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bottom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 xml:space="preserve">ádost o podporu neobsahuje dostatečné informace pro vyhodnocení </w:t>
            </w:r>
            <w:proofErr w:type="gramStart"/>
            <w:r w:rsidRPr="00893A88">
              <w:rPr>
                <w:rFonts w:ascii="Arial" w:eastAsia="Times New Roman" w:hAnsi="Arial" w:cs="Arial"/>
                <w:color w:val="000000" w:themeColor="text1"/>
              </w:rPr>
              <w:t>kritéria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- žadatel</w:t>
            </w:r>
            <w:proofErr w:type="gramEnd"/>
            <w:r w:rsidR="00120763">
              <w:rPr>
                <w:rFonts w:ascii="Arial" w:eastAsia="Times New Roman" w:hAnsi="Arial" w:cs="Arial"/>
                <w:color w:val="000000" w:themeColor="text1"/>
              </w:rPr>
              <w:t xml:space="preserve"> je vyzván k </w:t>
            </w:r>
            <w:r>
              <w:rPr>
                <w:rFonts w:ascii="Arial" w:eastAsia="Times New Roman" w:hAnsi="Arial" w:cs="Arial"/>
                <w:color w:val="000000" w:themeColor="text1"/>
              </w:rPr>
              <w:t>doplnění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</w:tcPr>
          <w:p w:rsidR="002E6AF7" w:rsidRPr="0000406C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8E6" w:rsidRPr="00893A88" w:rsidRDefault="00BA78E6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E6AF7" w:rsidRPr="00893A88" w:rsidTr="002C06D5">
        <w:trPr>
          <w:cantSplit/>
          <w:trHeight w:hRule="exact" w:val="71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color w:val="000000" w:themeColor="text1"/>
              </w:rPr>
              <w:t>3.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</w:rPr>
              <w:t>Povinné</w:t>
            </w:r>
          </w:p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</w:rPr>
              <w:t xml:space="preserve">přílohy </w:t>
            </w:r>
          </w:p>
          <w:p w:rsidR="002E6AF7" w:rsidRPr="00404189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</w:rPr>
              <w:t>žádosti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K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ritérium hodnotí doložení všech požadovaných příloh k</w:t>
            </w:r>
            <w:r w:rsidR="00106CCD">
              <w:rPr>
                <w:rFonts w:ascii="Arial" w:eastAsia="Times New Roman" w:hAnsi="Arial" w:cs="Arial"/>
                <w:color w:val="000000" w:themeColor="text1"/>
              </w:rPr>
              <w:t> žádosti o podporu a 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jejich náležito</w:t>
            </w:r>
            <w:r w:rsidR="00106CCD">
              <w:rPr>
                <w:rFonts w:ascii="Arial" w:eastAsia="Times New Roman" w:hAnsi="Arial" w:cs="Arial"/>
                <w:color w:val="000000" w:themeColor="text1"/>
              </w:rPr>
              <w:t>sti obsahu příloh dle souladu s 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vyhlášenou výzvou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Místní akční skupiny,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</w:rPr>
              <w:t>z.s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</w:rPr>
              <w:t>.</w:t>
            </w:r>
            <w:r w:rsidRPr="00D111BB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apravitelné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111BB">
              <w:rPr>
                <w:rFonts w:asciiTheme="majorHAnsi" w:eastAsia="Times New Roman" w:hAnsiTheme="majorHAnsi" w:cstheme="majorHAnsi"/>
              </w:rPr>
              <w:t>V žádosti jsou dol</w:t>
            </w:r>
            <w:r w:rsidR="00120763">
              <w:rPr>
                <w:rFonts w:asciiTheme="majorHAnsi" w:eastAsia="Times New Roman" w:hAnsiTheme="majorHAnsi" w:cstheme="majorHAnsi"/>
              </w:rPr>
              <w:t>oženy všechny povinné přílohy a </w:t>
            </w:r>
            <w:r w:rsidRPr="00D111BB">
              <w:rPr>
                <w:rFonts w:asciiTheme="majorHAnsi" w:eastAsia="Times New Roman" w:hAnsiTheme="majorHAnsi" w:cstheme="majorHAnsi"/>
              </w:rPr>
              <w:t>obsahově splňují náležitosti požadované v dokumentaci k</w:t>
            </w:r>
            <w:r>
              <w:rPr>
                <w:rFonts w:asciiTheme="majorHAnsi" w:eastAsia="Times New Roman" w:hAnsiTheme="majorHAnsi" w:cstheme="majorHAnsi"/>
              </w:rPr>
              <w:t> </w:t>
            </w:r>
            <w:r w:rsidRPr="00D111BB">
              <w:rPr>
                <w:rFonts w:asciiTheme="majorHAnsi" w:eastAsia="Times New Roman" w:hAnsiTheme="majorHAnsi" w:cstheme="majorHAnsi"/>
              </w:rPr>
              <w:t>výzvě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6C" w:rsidRPr="0000406C" w:rsidRDefault="0000406C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eastAsia="Times New Roman" w:hAnsi="Arial" w:cs="Arial"/>
              </w:rPr>
              <w:t>Žádost o podporu</w:t>
            </w:r>
          </w:p>
          <w:p w:rsidR="0000406C" w:rsidRPr="0000406C" w:rsidRDefault="00590094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eastAsia="Times New Roman" w:hAnsi="Arial" w:cs="Arial"/>
              </w:rPr>
              <w:t>(plná</w:t>
            </w:r>
            <w:r w:rsidR="00DD1347">
              <w:rPr>
                <w:rFonts w:ascii="Arial" w:eastAsia="Times New Roman" w:hAnsi="Arial" w:cs="Arial"/>
              </w:rPr>
              <w:t xml:space="preserve"> moc, </w:t>
            </w:r>
            <w:r w:rsidR="0000406C" w:rsidRPr="0000406C">
              <w:rPr>
                <w:rFonts w:ascii="Arial" w:eastAsia="Times New Roman" w:hAnsi="Arial" w:cs="Arial"/>
              </w:rPr>
              <w:t>harmonogram,</w:t>
            </w:r>
          </w:p>
          <w:p w:rsidR="0000406C" w:rsidRPr="0000406C" w:rsidRDefault="0000406C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eastAsia="Times New Roman" w:hAnsi="Arial" w:cs="Arial"/>
              </w:rPr>
              <w:t>datová oblast/</w:t>
            </w:r>
          </w:p>
          <w:p w:rsidR="0000406C" w:rsidRPr="0000406C" w:rsidRDefault="0000406C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eastAsia="Times New Roman" w:hAnsi="Arial" w:cs="Arial"/>
              </w:rPr>
              <w:t>veřejné zakázky,</w:t>
            </w:r>
          </w:p>
          <w:p w:rsidR="0000406C" w:rsidRPr="0000406C" w:rsidRDefault="0000406C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eastAsia="Times New Roman" w:hAnsi="Arial" w:cs="Arial"/>
              </w:rPr>
              <w:t>dokumenty),</w:t>
            </w:r>
          </w:p>
          <w:p w:rsidR="0000406C" w:rsidRPr="0000406C" w:rsidRDefault="0000406C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406C">
              <w:rPr>
                <w:rFonts w:ascii="Arial" w:eastAsia="Times New Roman" w:hAnsi="Arial" w:cs="Arial"/>
              </w:rPr>
              <w:t>Přílohy žádosti</w:t>
            </w:r>
            <w:r w:rsidR="00120763">
              <w:rPr>
                <w:rFonts w:ascii="Arial" w:eastAsia="Times New Roman" w:hAnsi="Arial" w:cs="Arial"/>
              </w:rPr>
              <w:t xml:space="preserve"> o </w:t>
            </w:r>
            <w:r w:rsidR="00DD1347">
              <w:rPr>
                <w:rFonts w:ascii="Arial" w:eastAsia="Times New Roman" w:hAnsi="Arial" w:cs="Arial"/>
              </w:rPr>
              <w:t>podporu</w:t>
            </w:r>
          </w:p>
          <w:p w:rsidR="002E6AF7" w:rsidRPr="0000406C" w:rsidRDefault="002E6AF7" w:rsidP="00A531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E6AF7" w:rsidRPr="00893A88" w:rsidTr="002C06D5">
        <w:trPr>
          <w:cantSplit/>
          <w:trHeight w:hRule="exact" w:val="707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111BB">
              <w:rPr>
                <w:rFonts w:asciiTheme="majorHAnsi" w:eastAsia="Times New Roman" w:hAnsiTheme="majorHAnsi" w:cstheme="majorHAnsi"/>
              </w:rPr>
              <w:t>V žádosti nejsou doloženy všechny povinné přílohy nebo obsahově nesplňují náležitosti požadované v dokumentaci k</w:t>
            </w:r>
            <w:r>
              <w:rPr>
                <w:rFonts w:asciiTheme="majorHAnsi" w:eastAsia="Times New Roman" w:hAnsiTheme="majorHAnsi" w:cstheme="majorHAnsi"/>
              </w:rPr>
              <w:t> </w:t>
            </w:r>
            <w:r w:rsidRPr="00D111BB">
              <w:rPr>
                <w:rFonts w:asciiTheme="majorHAnsi" w:eastAsia="Times New Roman" w:hAnsiTheme="majorHAnsi" w:cstheme="majorHAnsi"/>
              </w:rPr>
              <w:t>výzvě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E6AF7" w:rsidRPr="00893A88" w:rsidTr="002C06D5">
        <w:trPr>
          <w:cantSplit/>
          <w:trHeight w:hRule="exact" w:val="702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 xml:space="preserve">ádost o podporu neobsahuje dostatečné informace pro vyhodnocení </w:t>
            </w:r>
            <w:proofErr w:type="gramStart"/>
            <w:r w:rsidRPr="00893A88">
              <w:rPr>
                <w:rFonts w:ascii="Arial" w:eastAsia="Times New Roman" w:hAnsi="Arial" w:cs="Arial"/>
                <w:color w:val="000000" w:themeColor="text1"/>
              </w:rPr>
              <w:t>kritéria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- </w:t>
            </w:r>
            <w:r w:rsidR="003202D9">
              <w:rPr>
                <w:rFonts w:asciiTheme="majorHAnsi" w:eastAsia="Times New Roman" w:hAnsiTheme="majorHAnsi" w:cstheme="majorHAnsi"/>
              </w:rPr>
              <w:t>žadatel</w:t>
            </w:r>
            <w:proofErr w:type="gramEnd"/>
            <w:r w:rsidR="003202D9">
              <w:rPr>
                <w:rFonts w:asciiTheme="majorHAnsi" w:eastAsia="Times New Roman" w:hAnsiTheme="majorHAnsi" w:cstheme="majorHAnsi"/>
              </w:rPr>
              <w:t xml:space="preserve"> je vyzván k </w:t>
            </w:r>
            <w:r>
              <w:rPr>
                <w:rFonts w:asciiTheme="majorHAnsi" w:eastAsia="Times New Roman" w:hAnsiTheme="majorHAnsi" w:cstheme="majorHAnsi"/>
              </w:rPr>
              <w:t>doplnění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F7" w:rsidRPr="00893A88" w:rsidRDefault="002E6AF7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12D9F" w:rsidRPr="00893A88" w:rsidTr="00743C28">
        <w:trPr>
          <w:cantSplit/>
          <w:trHeight w:hRule="exact" w:val="29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D9F" w:rsidRPr="00893A88" w:rsidRDefault="00412D9F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D9F" w:rsidRPr="00893A88" w:rsidRDefault="00412D9F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D9F" w:rsidRPr="00893A88" w:rsidRDefault="00412D9F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D9F" w:rsidRPr="00893A88" w:rsidRDefault="00412D9F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56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2D9F" w:rsidRPr="00C858F2" w:rsidRDefault="00412D9F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986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C06D5">
            <w:pPr>
              <w:ind w:left="139" w:right="1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Plná moc </w:t>
            </w:r>
            <w:r w:rsidRPr="00DD385D">
              <w:rPr>
                <w:rFonts w:ascii="Arial" w:hAnsi="Arial" w:cs="Arial"/>
                <w:color w:val="000000"/>
              </w:rPr>
              <w:br/>
              <w:t xml:space="preserve">Je doložena plná moc/pověření/usnesení v případě přenesení pravomocí na jinou osobu na podpis žádosti? </w:t>
            </w:r>
            <w:r w:rsidRPr="00DD385D">
              <w:rPr>
                <w:rFonts w:ascii="Arial" w:hAnsi="Arial" w:cs="Arial"/>
                <w:iCs/>
                <w:color w:val="000000"/>
              </w:rPr>
              <w:t>V případě, že žádost podepsal statutární zástupce, je odpověď NR.</w:t>
            </w:r>
          </w:p>
          <w:p w:rsidR="0000406C" w:rsidRPr="00DD385D" w:rsidDel="00512B4C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406C" w:rsidRPr="00631FB7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412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2C06D5" w:rsidRDefault="0000406C" w:rsidP="00263071">
            <w:pPr>
              <w:ind w:left="139" w:right="140"/>
              <w:jc w:val="both"/>
              <w:rPr>
                <w:rFonts w:ascii="Arial" w:hAnsi="Arial" w:cs="Arial"/>
                <w:color w:val="000000"/>
              </w:rPr>
            </w:pPr>
            <w:r w:rsidRPr="00DD385D">
              <w:rPr>
                <w:rFonts w:ascii="Arial" w:hAnsi="Arial" w:cs="Arial"/>
                <w:b/>
                <w:bCs/>
                <w:color w:val="000000"/>
              </w:rPr>
              <w:t>Dokumentace k zadávacím a výběrovým řízením</w:t>
            </w:r>
            <w:r w:rsidRPr="00DD385D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</w:p>
          <w:p w:rsidR="0000406C" w:rsidRPr="00DD385D" w:rsidDel="00512B4C" w:rsidRDefault="0000406C" w:rsidP="00263071">
            <w:pPr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hAnsi="Arial" w:cs="Arial"/>
                <w:color w:val="000000"/>
              </w:rPr>
              <w:t xml:space="preserve">Je doložena uzavřená smlouva na plnění zakázky (případně její dodatky), kterou žadatel uplatňuje v projektu? </w:t>
            </w:r>
            <w:r w:rsidRPr="00DD385D">
              <w:rPr>
                <w:rFonts w:ascii="Arial" w:hAnsi="Arial" w:cs="Arial"/>
                <w:iCs/>
                <w:color w:val="000000"/>
              </w:rPr>
              <w:t>Pokud nebylo v době podání žádosti žádné zadávací nebo výběrové řízení zahájeno nebo probíhá a nebylo dosud ukončeno, je odpověď NR.</w:t>
            </w:r>
          </w:p>
        </w:tc>
        <w:tc>
          <w:tcPr>
            <w:tcW w:w="359" w:type="pct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Del="00512B4C" w:rsidRDefault="0000406C" w:rsidP="0012076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6520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263071">
            <w:pPr>
              <w:tabs>
                <w:tab w:val="left" w:pos="284"/>
              </w:tabs>
              <w:spacing w:after="0" w:line="240" w:lineRule="auto"/>
              <w:ind w:left="139" w:right="1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9109EE" w:rsidRDefault="0000406C" w:rsidP="00263071">
            <w:pPr>
              <w:pStyle w:val="Default"/>
              <w:ind w:left="139" w:right="1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7E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Doklad o právní subjektivitě žadatele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(lze doložit výpisy z 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Internetu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pokud je lze dohledat, ne starší 3 měsíců)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Je u jednotlivých typů žadatelů doložena </w:t>
            </w:r>
            <w:r w:rsidR="00590094">
              <w:rPr>
                <w:rFonts w:ascii="Arial" w:hAnsi="Arial" w:cs="Arial"/>
                <w:bCs/>
                <w:sz w:val="22"/>
                <w:szCs w:val="22"/>
              </w:rPr>
              <w:t>subjektivita?</w:t>
            </w:r>
          </w:p>
          <w:p w:rsidR="0000406C" w:rsidRPr="00E47E22" w:rsidRDefault="0000406C" w:rsidP="00263071">
            <w:pPr>
              <w:pStyle w:val="Default"/>
              <w:ind w:left="139" w:right="1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47E22">
              <w:rPr>
                <w:rFonts w:ascii="Arial" w:hAnsi="Arial" w:cs="Arial"/>
                <w:sz w:val="22"/>
                <w:szCs w:val="22"/>
                <w:u w:val="single"/>
              </w:rPr>
              <w:t xml:space="preserve">Nestátní neziskové organizace doloží: </w:t>
            </w:r>
          </w:p>
          <w:p w:rsidR="0000406C" w:rsidRDefault="0000406C" w:rsidP="00263071">
            <w:pPr>
              <w:autoSpaceDE w:val="0"/>
              <w:autoSpaceDN w:val="0"/>
              <w:adjustRightInd w:val="0"/>
              <w:spacing w:after="25" w:line="240" w:lineRule="auto"/>
              <w:ind w:left="139" w:right="140"/>
              <w:jc w:val="both"/>
              <w:rPr>
                <w:rFonts w:ascii="Arial" w:hAnsi="Arial" w:cs="Arial"/>
                <w:color w:val="000000"/>
              </w:rPr>
            </w:pPr>
            <w:r w:rsidRPr="00E47E22">
              <w:rPr>
                <w:rFonts w:ascii="Arial" w:hAnsi="Arial" w:cs="Arial"/>
                <w:color w:val="000000"/>
              </w:rPr>
              <w:t xml:space="preserve">zakladatelskou smlouvu, zakládací či zřizovací listinu nebo jiný dokument o založení, který zároveň doloží veřejně prospěšnou činnost organizace v oblasti školství a prokáže, že účelem hlavní činnosti není vytváření zisku; stanovy, ve kterých musí být ustanovení o vypořádání majetku při zániku organizace, jestliže to nevyplývá ze zákona. </w:t>
            </w:r>
          </w:p>
          <w:p w:rsidR="00666F63" w:rsidRPr="00E47E22" w:rsidRDefault="00666F63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E47E22">
              <w:rPr>
                <w:rFonts w:ascii="Arial" w:hAnsi="Arial" w:cs="Arial"/>
                <w:color w:val="000000"/>
                <w:u w:val="single"/>
              </w:rPr>
              <w:t xml:space="preserve">Církve doloží: </w:t>
            </w:r>
          </w:p>
          <w:p w:rsidR="00666F63" w:rsidRPr="00E47E22" w:rsidRDefault="00666F63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</w:rPr>
            </w:pPr>
            <w:r w:rsidRPr="00E47E22">
              <w:rPr>
                <w:rFonts w:ascii="Arial" w:hAnsi="Arial" w:cs="Arial"/>
                <w:color w:val="000000"/>
              </w:rPr>
              <w:t>výpis z Rejstříku církví a náboženských společnost</w:t>
            </w:r>
            <w:r w:rsidR="00120763">
              <w:rPr>
                <w:rFonts w:ascii="Arial" w:hAnsi="Arial" w:cs="Arial"/>
                <w:color w:val="000000"/>
              </w:rPr>
              <w:t>í a </w:t>
            </w:r>
            <w:r w:rsidRPr="00E47E22">
              <w:rPr>
                <w:rFonts w:ascii="Arial" w:hAnsi="Arial" w:cs="Arial"/>
                <w:color w:val="000000"/>
              </w:rPr>
              <w:t>čestné prohlášení, že daný subjekt vykonává veřejně prospěšnou činnost v</w:t>
            </w:r>
            <w:r>
              <w:rPr>
                <w:rFonts w:ascii="Arial" w:hAnsi="Arial" w:cs="Arial"/>
                <w:color w:val="000000"/>
              </w:rPr>
              <w:t> jedné z oblastí: podpora nebo ochrana osob se zdravotním postižením a znevýhodněných osob, sociální služby, či aktivity sociálního začleňování</w:t>
            </w:r>
            <w:r w:rsidR="00120763">
              <w:rPr>
                <w:rFonts w:ascii="Arial" w:hAnsi="Arial" w:cs="Arial"/>
                <w:color w:val="000000"/>
              </w:rPr>
              <w:t>. Výpis z rejstříku v </w:t>
            </w:r>
            <w:r w:rsidRPr="00E47E22">
              <w:rPr>
                <w:rFonts w:ascii="Arial" w:hAnsi="Arial" w:cs="Arial"/>
                <w:color w:val="000000"/>
              </w:rPr>
              <w:t xml:space="preserve">době podání žádosti nesmí být starší 3 měsíců. </w:t>
            </w:r>
          </w:p>
          <w:p w:rsidR="00666F63" w:rsidRPr="00E47E22" w:rsidRDefault="00666F63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E47E22">
              <w:rPr>
                <w:rFonts w:ascii="Arial" w:hAnsi="Arial" w:cs="Arial"/>
                <w:color w:val="000000"/>
                <w:u w:val="single"/>
              </w:rPr>
              <w:t xml:space="preserve">Církevní organizace doloží: </w:t>
            </w:r>
          </w:p>
          <w:p w:rsidR="00666F63" w:rsidRPr="00E47E22" w:rsidRDefault="00666F63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</w:rPr>
            </w:pPr>
            <w:r w:rsidRPr="00E47E22">
              <w:rPr>
                <w:rFonts w:ascii="Arial" w:hAnsi="Arial" w:cs="Arial"/>
                <w:color w:val="000000"/>
              </w:rPr>
              <w:t>zakladatelskou smlouvu, zakládací či zřizovací listinu nebo jiný dokument o založení a dokument, který doloží veřejně prospěšnou činnost organizace v</w:t>
            </w:r>
            <w:r>
              <w:rPr>
                <w:rFonts w:ascii="Arial" w:hAnsi="Arial" w:cs="Arial"/>
                <w:color w:val="000000"/>
              </w:rPr>
              <w:t xml:space="preserve"> jedné z oblastí: podpora nebo ochrana osob se zdravotním postižením a znevýhodněných osob, sociální služby, či aktivity sociálního </w:t>
            </w:r>
            <w:r w:rsidR="00590094">
              <w:rPr>
                <w:rFonts w:ascii="Arial" w:hAnsi="Arial" w:cs="Arial"/>
                <w:color w:val="000000"/>
              </w:rPr>
              <w:t>začleňování</w:t>
            </w:r>
            <w:r w:rsidR="00590094" w:rsidRPr="00E47E22">
              <w:rPr>
                <w:rFonts w:ascii="Arial" w:hAnsi="Arial" w:cs="Arial"/>
                <w:color w:val="000000"/>
              </w:rPr>
              <w:t>.</w:t>
            </w:r>
            <w:r w:rsidR="00590094">
              <w:rPr>
                <w:rFonts w:ascii="Arial" w:hAnsi="Arial" w:cs="Arial"/>
                <w:color w:val="000000"/>
              </w:rPr>
              <w:t xml:space="preserve"> </w:t>
            </w:r>
            <w:r w:rsidR="00120763">
              <w:rPr>
                <w:rFonts w:ascii="Arial" w:hAnsi="Arial" w:cs="Arial"/>
                <w:color w:val="000000"/>
              </w:rPr>
              <w:t>A </w:t>
            </w:r>
            <w:r w:rsidR="00590094" w:rsidRPr="00E47E22">
              <w:rPr>
                <w:rFonts w:ascii="Arial" w:hAnsi="Arial" w:cs="Arial"/>
                <w:color w:val="000000"/>
              </w:rPr>
              <w:t>prokáže</w:t>
            </w:r>
            <w:r w:rsidRPr="00E47E22">
              <w:rPr>
                <w:rFonts w:ascii="Arial" w:hAnsi="Arial" w:cs="Arial"/>
                <w:color w:val="000000"/>
              </w:rPr>
              <w:t xml:space="preserve">, že účelem hlavní činnosti není vytváření zisku. </w:t>
            </w:r>
          </w:p>
          <w:p w:rsidR="00666F63" w:rsidRPr="00E47E22" w:rsidRDefault="00666F63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E47E22">
              <w:rPr>
                <w:rFonts w:ascii="Arial" w:hAnsi="Arial" w:cs="Arial"/>
                <w:color w:val="000000"/>
                <w:u w:val="single"/>
              </w:rPr>
              <w:t xml:space="preserve">Organizace zakládané obcemi, kraji doloží: </w:t>
            </w:r>
          </w:p>
          <w:p w:rsidR="00666F63" w:rsidRPr="00E47E22" w:rsidRDefault="00666F63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</w:rPr>
            </w:pPr>
            <w:r w:rsidRPr="00E47E22">
              <w:rPr>
                <w:rFonts w:ascii="Arial" w:hAnsi="Arial" w:cs="Arial"/>
                <w:color w:val="000000"/>
              </w:rPr>
              <w:t>zřizovací či zakláda</w:t>
            </w:r>
            <w:r w:rsidR="00120763">
              <w:rPr>
                <w:rFonts w:ascii="Arial" w:hAnsi="Arial" w:cs="Arial"/>
                <w:color w:val="000000"/>
              </w:rPr>
              <w:t>cí listinu nebo jiný dokument o </w:t>
            </w:r>
            <w:r w:rsidRPr="00E47E22">
              <w:rPr>
                <w:rFonts w:ascii="Arial" w:hAnsi="Arial" w:cs="Arial"/>
                <w:color w:val="000000"/>
              </w:rPr>
              <w:t>založení a dokument, který doloží veřejně prospěšnou činnost organizace v</w:t>
            </w:r>
            <w:r>
              <w:rPr>
                <w:rFonts w:ascii="Arial" w:hAnsi="Arial" w:cs="Arial"/>
                <w:color w:val="000000"/>
              </w:rPr>
              <w:t xml:space="preserve"> jedné z oblastí: podpora nebo ochrana osob se zdravotním postižením a znevýhodněných osob, sociální služby, či aktivity sociálního </w:t>
            </w:r>
            <w:r w:rsidR="00120763">
              <w:rPr>
                <w:rFonts w:ascii="Arial" w:hAnsi="Arial" w:cs="Arial"/>
                <w:color w:val="000000"/>
              </w:rPr>
              <w:t>začleňování</w:t>
            </w:r>
            <w:r w:rsidR="00120763" w:rsidRPr="00E47E22">
              <w:rPr>
                <w:rFonts w:ascii="Arial" w:hAnsi="Arial" w:cs="Arial"/>
                <w:color w:val="000000"/>
              </w:rPr>
              <w:t>. A</w:t>
            </w:r>
            <w:r w:rsidRPr="00E47E22">
              <w:rPr>
                <w:rFonts w:ascii="Arial" w:hAnsi="Arial" w:cs="Arial"/>
                <w:color w:val="000000"/>
              </w:rPr>
              <w:t xml:space="preserve"> prokáže, že účelem hlavní činnosti není vytváření zisku. </w:t>
            </w:r>
          </w:p>
          <w:p w:rsidR="0000406C" w:rsidRPr="0082141B" w:rsidRDefault="0000406C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82141B">
              <w:rPr>
                <w:rFonts w:ascii="Arial" w:hAnsi="Arial" w:cs="Arial"/>
                <w:color w:val="000000"/>
                <w:u w:val="single"/>
              </w:rPr>
              <w:t xml:space="preserve">Právní subjektivitu nemusí dokládat: </w:t>
            </w:r>
          </w:p>
          <w:p w:rsidR="0000406C" w:rsidRPr="0082141B" w:rsidRDefault="0000406C" w:rsidP="00263071">
            <w:pPr>
              <w:autoSpaceDE w:val="0"/>
              <w:autoSpaceDN w:val="0"/>
              <w:adjustRightInd w:val="0"/>
              <w:spacing w:after="22" w:line="240" w:lineRule="auto"/>
              <w:ind w:left="139" w:right="140"/>
              <w:jc w:val="both"/>
              <w:rPr>
                <w:rFonts w:ascii="Arial" w:hAnsi="Arial" w:cs="Arial"/>
                <w:color w:val="000000"/>
              </w:rPr>
            </w:pPr>
            <w:r w:rsidRPr="0082141B">
              <w:rPr>
                <w:rFonts w:ascii="Arial" w:hAnsi="Arial" w:cs="Arial"/>
                <w:color w:val="000000"/>
              </w:rPr>
              <w:t>kraje a jimi zřizované organizace, obce a jimi zřizované organizace</w:t>
            </w:r>
            <w:r w:rsidR="00666F63">
              <w:rPr>
                <w:rFonts w:ascii="Arial" w:hAnsi="Arial" w:cs="Arial"/>
                <w:color w:val="000000"/>
              </w:rPr>
              <w:t>.</w:t>
            </w:r>
          </w:p>
          <w:p w:rsidR="0000406C" w:rsidRPr="00E47E22" w:rsidRDefault="0000406C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Cambria" w:hAnsi="Cambria" w:cs="Cambria"/>
                <w:color w:val="000000"/>
                <w:sz w:val="23"/>
                <w:szCs w:val="23"/>
              </w:rPr>
            </w:pPr>
          </w:p>
          <w:p w:rsidR="0000406C" w:rsidRPr="00E47E22" w:rsidRDefault="0000406C" w:rsidP="00263071">
            <w:pPr>
              <w:autoSpaceDE w:val="0"/>
              <w:autoSpaceDN w:val="0"/>
              <w:adjustRightInd w:val="0"/>
              <w:spacing w:after="0" w:line="240" w:lineRule="auto"/>
              <w:ind w:left="139" w:right="140"/>
              <w:jc w:val="both"/>
              <w:rPr>
                <w:rFonts w:ascii="Arial" w:hAnsi="Arial" w:cs="Arial"/>
                <w:color w:val="000000"/>
              </w:rPr>
            </w:pPr>
          </w:p>
          <w:p w:rsidR="0000406C" w:rsidRDefault="0000406C" w:rsidP="00263071">
            <w:pPr>
              <w:ind w:left="139" w:right="1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00406C" w:rsidRPr="00DD385D" w:rsidRDefault="0000406C" w:rsidP="00263071">
            <w:pPr>
              <w:ind w:left="139" w:right="1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pct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667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ind w:left="70" w:right="74" w:firstLine="7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D385D">
              <w:rPr>
                <w:rFonts w:ascii="Arial" w:hAnsi="Arial" w:cs="Arial"/>
                <w:b/>
                <w:bCs/>
                <w:color w:val="000000"/>
              </w:rPr>
              <w:t xml:space="preserve">Studie proveditelnosti </w:t>
            </w:r>
            <w:r w:rsidRPr="00DD385D">
              <w:rPr>
                <w:rFonts w:ascii="Arial" w:hAnsi="Arial" w:cs="Arial"/>
                <w:color w:val="000000"/>
              </w:rPr>
              <w:br/>
              <w:t>Je doložena Studie proveditelnosti?</w:t>
            </w:r>
          </w:p>
          <w:p w:rsidR="0000406C" w:rsidRPr="00DD385D" w:rsidDel="00512B4C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59" w:type="pct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3128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6C" w:rsidRPr="00666F63" w:rsidDel="00512B4C" w:rsidRDefault="00666F63" w:rsidP="00263071">
            <w:pPr>
              <w:ind w:left="70" w:right="74" w:firstLine="70"/>
              <w:jc w:val="both"/>
              <w:rPr>
                <w:rFonts w:ascii="Arial" w:eastAsia="Times New Roman" w:hAnsi="Arial" w:cs="Arial"/>
                <w:b/>
              </w:rPr>
            </w:pPr>
            <w:r w:rsidRPr="00666F63">
              <w:rPr>
                <w:rFonts w:ascii="Arial" w:eastAsia="Times New Roman" w:hAnsi="Arial" w:cs="Arial"/>
                <w:b/>
              </w:rPr>
              <w:t xml:space="preserve">Doklad o prokázání právních vztahů k majetku, který je předmětem projektu         </w:t>
            </w:r>
            <w:r>
              <w:rPr>
                <w:rFonts w:ascii="Arial" w:eastAsia="Times New Roman" w:hAnsi="Arial" w:cs="Arial"/>
                <w:b/>
              </w:rPr>
              <w:t xml:space="preserve">                                                      </w:t>
            </w:r>
            <w:r w:rsidRPr="00666F63">
              <w:rPr>
                <w:rFonts w:ascii="Arial" w:hAnsi="Arial" w:cs="Arial"/>
              </w:rPr>
              <w:t>Výpis z katastru nemovitostí k datu podání žádosti starší než 3 měsí</w:t>
            </w:r>
            <w:r w:rsidR="00120763">
              <w:rPr>
                <w:rFonts w:ascii="Arial" w:hAnsi="Arial" w:cs="Arial"/>
              </w:rPr>
              <w:t>ce. Pokud žadatel není zapsán v </w:t>
            </w:r>
            <w:r w:rsidRPr="00666F63">
              <w:rPr>
                <w:rFonts w:ascii="Arial" w:hAnsi="Arial" w:cs="Arial"/>
              </w:rPr>
              <w:t>katastru nemovitos</w:t>
            </w:r>
            <w:r w:rsidR="00120763">
              <w:rPr>
                <w:rFonts w:ascii="Arial" w:hAnsi="Arial" w:cs="Arial"/>
              </w:rPr>
              <w:t>tí jako vlastník nebo subjekt s </w:t>
            </w:r>
            <w:r w:rsidRPr="00666F63">
              <w:rPr>
                <w:rFonts w:ascii="Arial" w:hAnsi="Arial" w:cs="Arial"/>
              </w:rPr>
              <w:t xml:space="preserve">právem hospodaření, dokládá listiny, které osvědčují jiné právo k uvedenému majetku, např. nájemní smlouvu, smlouvu o výpůjčce nebo smlouvu o smlouvě budoucí či jiný právní úkon nebo právní akt opravňující žadatele k užívání nemovitosti, která bude předmětem projektu, minimálně do </w:t>
            </w:r>
            <w:r w:rsidR="00120763">
              <w:rPr>
                <w:rFonts w:ascii="Arial" w:hAnsi="Arial" w:cs="Arial"/>
              </w:rPr>
              <w:t>konce udržitelnosti projektu. V </w:t>
            </w:r>
            <w:r w:rsidRPr="00666F63">
              <w:rPr>
                <w:rFonts w:ascii="Arial" w:hAnsi="Arial" w:cs="Arial"/>
              </w:rPr>
              <w:t>případě doložení smlouvy o smlouvě budoucí musí žadatel doložit nejpozději do vy</w:t>
            </w:r>
            <w:r w:rsidR="00120763">
              <w:rPr>
                <w:rFonts w:ascii="Arial" w:hAnsi="Arial" w:cs="Arial"/>
              </w:rPr>
              <w:t>dání Rozhodnutí o </w:t>
            </w:r>
            <w:r w:rsidRPr="00666F63">
              <w:rPr>
                <w:rFonts w:ascii="Arial" w:hAnsi="Arial" w:cs="Arial"/>
              </w:rPr>
              <w:t>poskytnutí dotace</w:t>
            </w:r>
            <w:r w:rsidR="00590094">
              <w:rPr>
                <w:rFonts w:ascii="Arial" w:hAnsi="Arial" w:cs="Arial"/>
              </w:rPr>
              <w:t xml:space="preserve"> </w:t>
            </w:r>
            <w:r w:rsidRPr="00666F63">
              <w:rPr>
                <w:rFonts w:ascii="Arial" w:hAnsi="Arial" w:cs="Arial"/>
              </w:rPr>
              <w:t xml:space="preserve">(formou Žádosti o změnu </w:t>
            </w:r>
            <w:proofErr w:type="gramStart"/>
            <w:r w:rsidRPr="00666F63">
              <w:rPr>
                <w:rFonts w:ascii="Arial" w:hAnsi="Arial" w:cs="Arial"/>
              </w:rPr>
              <w:t>projektu - viz</w:t>
            </w:r>
            <w:proofErr w:type="gramEnd"/>
            <w:r w:rsidRPr="00666F63">
              <w:rPr>
                <w:rFonts w:ascii="Arial" w:hAnsi="Arial" w:cs="Arial"/>
              </w:rPr>
              <w:t xml:space="preserve"> kap. 16 Obecných pravidel) výpis z katastru nemovitostí, kde je zapsán jako vlastník nebo jako subjekt s právem hospodaření.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2489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C858F2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858F2">
              <w:rPr>
                <w:rFonts w:ascii="Arial" w:eastAsia="Times New Roman" w:hAnsi="Arial" w:cs="Arial"/>
                <w:b/>
                <w:color w:val="000000" w:themeColor="text1"/>
              </w:rPr>
              <w:t>Územní rozhodnutí s nabytím právní moci nebo územní souhlas nebo účinná veřejnoprávní smlouva nahrazující územní řízení (záložka Dokumenty)</w:t>
            </w:r>
          </w:p>
          <w:p w:rsidR="0000406C" w:rsidRPr="00C858F2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C858F2">
              <w:rPr>
                <w:rFonts w:ascii="Arial" w:eastAsia="Times New Roman" w:hAnsi="Arial" w:cs="Arial"/>
                <w:color w:val="000000" w:themeColor="text1"/>
              </w:rPr>
              <w:t>Pokud se projekt netýká stavby, nebo není vyžadováno územní řízení, odpověď je NR.  Hodnotitel kontroluje, zda jsou doložené dokumenty platné (např. je-li doloženo územní rozhodnutí s nabytím právní moci, zda toto nepozbylo platnosti).</w:t>
            </w:r>
          </w:p>
          <w:p w:rsidR="0000406C" w:rsidRPr="00B9026A" w:rsidRDefault="0000406C" w:rsidP="00263071">
            <w:pPr>
              <w:pStyle w:val="Odstavecseseznamem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B9026A">
              <w:rPr>
                <w:rFonts w:ascii="Arial" w:eastAsia="Times New Roman" w:hAnsi="Arial" w:cs="Arial"/>
                <w:color w:val="000000" w:themeColor="text1"/>
              </w:rPr>
              <w:t>Je doloženo územní rozhodnutí s nabytím právní moci?  V případě, že se projekt netýká stavby, nebo stavba nevyžaduje územní rozhodnutí/územního řízení, odpověď je NR. Pokud je doložen územní souhlas, nebo účinná veřejnoprávní smlouva, odpověď je NR.  V příp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adě, že jde o sloučené územní a </w:t>
            </w:r>
            <w:r w:rsidRPr="00B9026A">
              <w:rPr>
                <w:rFonts w:ascii="Arial" w:eastAsia="Times New Roman" w:hAnsi="Arial" w:cs="Arial"/>
                <w:color w:val="000000" w:themeColor="text1"/>
              </w:rPr>
              <w:t>stavební řízení, odpověď je NR</w:t>
            </w:r>
            <w:r w:rsidR="00B9026A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1148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73203C" w:rsidRDefault="0000406C" w:rsidP="00263071">
            <w:pPr>
              <w:pStyle w:val="Odstavecseseznamem"/>
              <w:numPr>
                <w:ilvl w:val="0"/>
                <w:numId w:val="42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3203C">
              <w:rPr>
                <w:rFonts w:ascii="Arial" w:eastAsia="Times New Roman" w:hAnsi="Arial" w:cs="Arial"/>
                <w:color w:val="000000" w:themeColor="text1"/>
              </w:rPr>
              <w:t>Je doložen územní souhlas nebo účinná veřejnoprávní smlou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va nahrazující územní řízení? V </w:t>
            </w:r>
            <w:r w:rsidRPr="0073203C">
              <w:rPr>
                <w:rFonts w:ascii="Arial" w:eastAsia="Times New Roman" w:hAnsi="Arial" w:cs="Arial"/>
                <w:color w:val="000000" w:themeColor="text1"/>
              </w:rPr>
              <w:t>případě, že jde o sloučené územní a stavební řízení, nebo pokud je doloženo územní rozhodnutí s nabytím právní moci, nebo v případě, že se projekt netýká stavebních prací, které podléhají územnímu řízení, odpověď je NR</w:t>
            </w:r>
            <w:r w:rsidR="00B9026A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1689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73203C" w:rsidRDefault="0000406C" w:rsidP="00263071">
            <w:pPr>
              <w:pStyle w:val="Odstavecseseznamem"/>
              <w:numPr>
                <w:ilvl w:val="0"/>
                <w:numId w:val="42"/>
              </w:numPr>
              <w:tabs>
                <w:tab w:val="left" w:pos="-3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C858F2">
              <w:rPr>
                <w:rFonts w:ascii="Arial" w:eastAsia="Times New Roman" w:hAnsi="Arial" w:cs="Arial"/>
                <w:color w:val="000000" w:themeColor="text1"/>
              </w:rPr>
              <w:t>Pokud žadatel postupuje v souladu se Stavební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m zákonem ve spojeném územním a </w:t>
            </w:r>
            <w:r w:rsidRPr="00C858F2">
              <w:rPr>
                <w:rFonts w:ascii="Arial" w:eastAsia="Times New Roman" w:hAnsi="Arial" w:cs="Arial"/>
                <w:color w:val="000000" w:themeColor="text1"/>
              </w:rPr>
              <w:t>stavebním říze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ní, je doložena Žádost o vydání </w:t>
            </w:r>
            <w:r w:rsidRPr="00C858F2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polečného územního rozhodnutí a </w:t>
            </w:r>
            <w:r w:rsidRPr="00C858F2">
              <w:rPr>
                <w:rFonts w:ascii="Arial" w:eastAsia="Times New Roman" w:hAnsi="Arial" w:cs="Arial"/>
                <w:color w:val="000000" w:themeColor="text1"/>
              </w:rPr>
              <w:t>stavebního povolení, případně Rozhodnutí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 xml:space="preserve"> o </w:t>
            </w:r>
            <w:r w:rsidRPr="00C858F2">
              <w:rPr>
                <w:rFonts w:ascii="Arial" w:eastAsia="Times New Roman" w:hAnsi="Arial" w:cs="Arial"/>
                <w:color w:val="000000" w:themeColor="text1"/>
              </w:rPr>
              <w:t>sloučeném územním a stavebním řízení bez/s nabytím právní moci? V případě, že se projekt netýká stavebních prací, které podléhají územnímu řízení, nebo pokud žadatel nepostupuje dle spojeného územního a stavebního řízení, odpověď je NR.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6C" w:rsidRPr="00DD385D" w:rsidDel="00512B4C" w:rsidRDefault="0000406C" w:rsidP="00A173B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141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C858F2" w:rsidRDefault="0000406C" w:rsidP="00263071">
            <w:pPr>
              <w:pStyle w:val="Odstavecseseznamem"/>
              <w:numPr>
                <w:ilvl w:val="0"/>
                <w:numId w:val="42"/>
              </w:numPr>
              <w:tabs>
                <w:tab w:val="left" w:pos="-3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73203C">
              <w:rPr>
                <w:rFonts w:ascii="Arial" w:eastAsia="Times New Roman" w:hAnsi="Arial" w:cs="Arial"/>
                <w:color w:val="000000" w:themeColor="text1"/>
              </w:rPr>
              <w:t>Je Žádost o vydání společného územního rozhodnutí a stavebního povolení potvrzena stavebním úřadem (její přijetí)?  V případě, že se projekt netýká stavebních prací, které podléhají územnímu řízení, nebo pokud žadatel nepostupuje dle spojeného územního a stavebního řízení, nebo pokud je již doloženo R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ozhodnutí o sloučeném územním a </w:t>
            </w:r>
            <w:r w:rsidRPr="0073203C">
              <w:rPr>
                <w:rFonts w:ascii="Arial" w:eastAsia="Times New Roman" w:hAnsi="Arial" w:cs="Arial"/>
                <w:color w:val="000000" w:themeColor="text1"/>
              </w:rPr>
              <w:t>stavebním řízení (s/bez nabytí právní moci), odpověď je NR</w:t>
            </w:r>
            <w:r w:rsidR="00B9026A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6C" w:rsidRPr="00DD385D" w:rsidDel="00512B4C" w:rsidRDefault="0000406C" w:rsidP="00A173B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151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b/>
                <w:color w:val="000000" w:themeColor="text1"/>
              </w:rPr>
              <w:t xml:space="preserve">Žádost o stavební povolení nebo ohlášení, případně stavební povolení nebo souhlas s provedením ohlášeného stavebního záměru nebo veřejnoprávní smlouva nahrazující stavební povolení. </w:t>
            </w:r>
          </w:p>
          <w:p w:rsidR="0000406C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 xml:space="preserve">Popsal žadatel ve Studii proveditelnosti, jaký stupeň stavebního řízení je pro jeho projekt relevantní, či zda jeho projekt nepodléhá stavebnímu řízení?  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 xml:space="preserve">Pokud se projekt netýká stavebních prací, které podléhají stavebnímu řízení, odpověď je NR. 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173B2">
            <w:pPr>
              <w:pStyle w:val="Odstavecseseznamem"/>
              <w:tabs>
                <w:tab w:val="left" w:pos="0"/>
              </w:tabs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Del="001D432E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2117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doloženo stavební povolení s nabytím právní moci? Hodnotitel zkontroluje také to, zda stavební povolení s nabytím právní moci nepozbylo platnosti. Pokud byla doložena žádost o stavební povolení, stavební povolení bez nabytí právní moci, ohlášení, souhlas s provedením ohlášeného stavebního záměru, veřejnoprávní smlouva nahrazující stavební povolení, žádost o vydání s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polečného územního rozhodnutí a 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>stavebního povolení, společné rozhodnutí s/bez nabytím právní moci, nebo stavba/stavební úpravy nevyžadují stavební povolení či ohlášení, odpověď je NR.  Pokud se projekt netýká stavby ani stavebních prací, je odpověď NR.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173B2">
            <w:pPr>
              <w:pStyle w:val="Odstavecseseznamem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931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doložena žádost o stavební povolení, popř. stavební povolení bez nabytí právní moci? Pokud bylo doloženo pravomocné stavební povolení, ohlášení, souhlas s provedením ohlášeného stavebního záměru, veřejnoprávní smlouva nahrazující stavební povolení, žádost o vydání s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polečného územního rozhodnutí a 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>stavebního povolení, společné rozhodnutí s/bez nabytím právní moci, nebo stavba/stavební úpravy nevyžadují stavební povolení či ohlášení, odpověď je NR.  Pokud se proj</w:t>
            </w:r>
            <w:r w:rsidR="00D42057">
              <w:rPr>
                <w:rFonts w:ascii="Arial" w:eastAsia="Times New Roman" w:hAnsi="Arial" w:cs="Arial"/>
                <w:color w:val="000000" w:themeColor="text1"/>
              </w:rPr>
              <w:t>ekt netýká stavby ani stav.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 xml:space="preserve"> prací, je odpověď NR."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173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173B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852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žádost o stavební povolení potvrzena stavebním úřadem? Pokud nebyla doložena žádost o stavební povolení, odpověď je NR. Pokud se projekt netýká stavby ani stavebních prací, je odpověď NR.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573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73203C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3203C">
              <w:rPr>
                <w:rFonts w:ascii="Arial" w:eastAsia="Times New Roman" w:hAnsi="Arial" w:cs="Arial"/>
                <w:color w:val="000000" w:themeColor="text1"/>
              </w:rPr>
              <w:t>Je doloženo ohlášení? Pokud bylo doloženo stavební povolení, žádost o stavební povolení, souhlas s provedením ohlášeného stavebního záměru, veřejnoprávní smlouva nahrazující stavební povolení, žádost o vydání s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polečného územního rozhodnutí a </w:t>
            </w:r>
            <w:r w:rsidRPr="0073203C">
              <w:rPr>
                <w:rFonts w:ascii="Arial" w:eastAsia="Times New Roman" w:hAnsi="Arial" w:cs="Arial"/>
                <w:color w:val="000000" w:themeColor="text1"/>
              </w:rPr>
              <w:t>stavebního povolení, společné rozhodnutí s/bez nabytím právní moci, nebo stavba/stavební úpravy nevyžadují stavební povolení či ohlášení, odpověď je NR. Pokud se projekt netýká stavby ani stavebních prací, je odpověď NR.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703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ohlášení potvrzeno stavebním úřadem? Pokud nebylo předloženo ohlášení, odpověď je NR. Pokud se projekt netýká stavby ani stavebních prací, je odpověď NR.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85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Jsou k žádosti o stavební povolení/k ohlášení doloženy všechny p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řílohy (pokud nejsou doloženy v 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>jiné příloze žádosti o podporu)? Pokud nebylo předloženo ohlášení, či žádost o stavební povolení, či stavební povolení, odpověď je NR.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561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73203C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3203C">
              <w:rPr>
                <w:rFonts w:ascii="Arial" w:eastAsia="Times New Roman" w:hAnsi="Arial" w:cs="Arial"/>
                <w:color w:val="000000" w:themeColor="text1"/>
              </w:rPr>
              <w:t>Je doložen souhlas s provedením ohlášeného stavebního záměru? Pokud bylo doloženo stavební povolení, ohlášení, žádost o stavební povolení, veřejnoprávní smlouva nahrazující stavební povolení, žádost o vydání společného územního ro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zhodnutí a </w:t>
            </w:r>
            <w:r w:rsidRPr="0073203C">
              <w:rPr>
                <w:rFonts w:ascii="Arial" w:eastAsia="Times New Roman" w:hAnsi="Arial" w:cs="Arial"/>
                <w:color w:val="000000" w:themeColor="text1"/>
              </w:rPr>
              <w:t>stavebního povolení, společné rozhodnutí s/bez nabytím právní moci, nebo stavba/stavební úpravy nevyžadují stavební povolení či ohlášení, odpověď je NR. Pokud se projekt netýká stavby ani stavebních prací, je odpověď NR.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697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doložena veřejnoprávní smlouva nahrazující stavební povolení? Pokud bylo doloženo stavební povolení, ohlášení, souhlas s provedením ohlášeného stavebního záměru, žádost o stavební povolení, žádost o vydání s</w:t>
            </w:r>
            <w:r w:rsidR="00120763">
              <w:rPr>
                <w:rFonts w:ascii="Arial" w:eastAsia="Times New Roman" w:hAnsi="Arial" w:cs="Arial"/>
                <w:color w:val="000000" w:themeColor="text1"/>
              </w:rPr>
              <w:t>polečného územního rozhodnutí a 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 xml:space="preserve">stavebního povolení, společné rozhodnutí s/bez nabytím právní moci, nebo stavba/stavební úpravy nevyžadují stavební povolení či ohlášení, odpověď je NR. Pokud se projekt netýká stavby ani stavebních </w:t>
            </w:r>
            <w:r w:rsidR="00120763" w:rsidRPr="00DD385D">
              <w:rPr>
                <w:rFonts w:ascii="Arial" w:eastAsia="Times New Roman" w:hAnsi="Arial" w:cs="Arial"/>
                <w:color w:val="000000" w:themeColor="text1"/>
              </w:rPr>
              <w:t>prací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>, je odpověď NR.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1106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b/>
                <w:color w:val="000000" w:themeColor="text1"/>
              </w:rPr>
              <w:t>Projektová dokumentace pro vydání stavebního povolení nebo pro ohlášení stavby</w:t>
            </w:r>
            <w:r w:rsidRPr="00DD385D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:rsidR="0000406C" w:rsidRPr="00DD385D" w:rsidRDefault="0030574A" w:rsidP="00263071">
            <w:pPr>
              <w:pStyle w:val="Odstavecseseznamem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doložena projektová dokumentace pro provádění stavby? Pokud nebyla zpracována, odpověď je NR.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173B2">
            <w:pPr>
              <w:pStyle w:val="Odstavecseseznamem"/>
              <w:tabs>
                <w:tab w:val="left" w:pos="0"/>
              </w:tabs>
              <w:spacing w:after="0" w:line="240" w:lineRule="auto"/>
              <w:ind w:left="-4" w:firstLine="4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407DEB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0574A" w:rsidRPr="00DD385D" w:rsidTr="002C06D5">
        <w:trPr>
          <w:cantSplit/>
          <w:trHeight w:val="1072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4A" w:rsidRPr="00893A88" w:rsidRDefault="0030574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4A" w:rsidRPr="00893A88" w:rsidRDefault="0030574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4A" w:rsidRPr="00893A88" w:rsidRDefault="0030574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4A" w:rsidRPr="00893A88" w:rsidRDefault="0030574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30574A" w:rsidRPr="0030574A" w:rsidRDefault="0030574A" w:rsidP="00263071">
            <w:pPr>
              <w:pStyle w:val="Odstavecseseznamem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0574A">
              <w:rPr>
                <w:rFonts w:ascii="Arial" w:eastAsia="Times New Roman" w:hAnsi="Arial" w:cs="Arial"/>
                <w:color w:val="000000" w:themeColor="text1"/>
              </w:rPr>
              <w:t>Je doložena projektová dokumentace v podrobnosti pro vydání stavebního povolení (záložka Dokumenty)? Pokud se v projektu nepočítá s takovými stavebními úpravami, které podléhají povinnosti stavebního povolení/ohlášení, nebo pokud byla předložena projektová dokumentace pro ohlášení stavby, je odpověď NR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30574A" w:rsidRPr="00DD385D" w:rsidRDefault="0030574A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30574A" w:rsidRPr="00002032" w:rsidRDefault="0030574A" w:rsidP="00A173B2">
            <w:pPr>
              <w:pStyle w:val="Odstavecseseznamem"/>
              <w:tabs>
                <w:tab w:val="left" w:pos="-4"/>
              </w:tabs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0574A" w:rsidRPr="00407DEB" w:rsidRDefault="0030574A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74A" w:rsidRPr="00002032" w:rsidRDefault="0030574A" w:rsidP="00263071">
            <w:pPr>
              <w:pStyle w:val="Default"/>
              <w:ind w:left="140" w:right="16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406C" w:rsidRPr="00DD385D" w:rsidTr="002C06D5">
        <w:trPr>
          <w:cantSplit/>
          <w:trHeight w:hRule="exact" w:val="1092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pStyle w:val="Odstavecseseznamem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D385D">
              <w:rPr>
                <w:rFonts w:ascii="Arial" w:eastAsia="Times New Roman" w:hAnsi="Arial" w:cs="Arial"/>
                <w:color w:val="000000" w:themeColor="text1"/>
              </w:rPr>
              <w:t>Je doložena projektová dokumentace pro ohlášení stavby (záložka Dokumenty)? Pokud se v projektu nepočítá s takovými stavebními úpravami, které podléhají povinnosti stavebního povolení/ohlášení, nebo pokud byla předložena projektová dokumentace pro vydání stavebního povolení, je odpověď NR.</w:t>
            </w:r>
          </w:p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419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407DEB" w:rsidRDefault="0000406C" w:rsidP="00263071">
            <w:pPr>
              <w:pStyle w:val="Odstavecseseznamem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7DEB">
              <w:rPr>
                <w:rFonts w:ascii="Arial" w:eastAsia="Times New Roman" w:hAnsi="Arial" w:cs="Arial"/>
                <w:color w:val="000000" w:themeColor="text1"/>
              </w:rPr>
              <w:t>Je doložená projektová dokumentace součástí žádosti o stavební povolení/ohlášení, nebo je označena razítkem stavebního úřadu (dostačující je razítko a podpis vč. označení stavebního úřadu na přední straně desek projektové dokumentace)? Pokud projekt nepočítá stavebními úpravami, které podléhají povinnosti stavebního povolení nebo ohlášení, je odpověď NR.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859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tcBorders>
              <w:left w:val="single" w:sz="4" w:space="0" w:color="auto"/>
            </w:tcBorders>
            <w:shd w:val="clear" w:color="auto" w:fill="auto"/>
          </w:tcPr>
          <w:p w:rsidR="0000406C" w:rsidRPr="00407DEB" w:rsidRDefault="0000406C" w:rsidP="00263071">
            <w:pPr>
              <w:pStyle w:val="Odstavecseseznamem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7DEB">
              <w:rPr>
                <w:rFonts w:ascii="Arial" w:eastAsia="Times New Roman" w:hAnsi="Arial" w:cs="Arial"/>
                <w:color w:val="000000" w:themeColor="text1"/>
              </w:rPr>
              <w:t>Je doložena projektová dokumentace zpracovaná autorizovaným projektantem?  Pokud se v projektu nepočítá s takovými stavebními úpravami, které podléhají povinnosti stavebního povolení nebo ohlášení, je odpověď NR.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00406C" w:rsidRPr="00002032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val="1733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 w:val="restart"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B9026A" w:rsidRDefault="0000406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</w:rPr>
            </w:pPr>
            <w:r w:rsidRPr="00B9026A">
              <w:rPr>
                <w:rFonts w:ascii="Arial" w:eastAsia="Times New Roman" w:hAnsi="Arial" w:cs="Arial"/>
                <w:b/>
              </w:rPr>
              <w:t xml:space="preserve">Položkový rozpočet stavby </w:t>
            </w:r>
          </w:p>
          <w:p w:rsidR="00BA15DC" w:rsidRPr="00B9026A" w:rsidRDefault="00BA15DC" w:rsidP="00263071">
            <w:pPr>
              <w:pStyle w:val="Odstavecseseznamem"/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</w:rPr>
            </w:pPr>
            <w:r w:rsidRPr="00B9026A">
              <w:rPr>
                <w:rFonts w:ascii="Arial" w:eastAsia="Times New Roman" w:hAnsi="Arial" w:cs="Arial"/>
              </w:rPr>
              <w:t xml:space="preserve">Je doložen položkový rozpočet </w:t>
            </w:r>
            <w:r w:rsidR="00590094" w:rsidRPr="00B9026A">
              <w:rPr>
                <w:rFonts w:ascii="Arial" w:eastAsia="Times New Roman" w:hAnsi="Arial" w:cs="Arial"/>
              </w:rPr>
              <w:t>stavby, tzn.</w:t>
            </w:r>
            <w:r w:rsidRPr="00B9026A">
              <w:rPr>
                <w:rFonts w:ascii="Arial" w:eastAsia="Times New Roman" w:hAnsi="Arial" w:cs="Arial"/>
              </w:rPr>
              <w:t xml:space="preserve"> stanovení ceny stavebních</w:t>
            </w:r>
            <w:r w:rsidR="00120763">
              <w:rPr>
                <w:rFonts w:ascii="Arial" w:eastAsia="Times New Roman" w:hAnsi="Arial" w:cs="Arial"/>
              </w:rPr>
              <w:t xml:space="preserve"> prací pro hlavní a vedlejší (i </w:t>
            </w:r>
            <w:r w:rsidRPr="00B9026A">
              <w:rPr>
                <w:rFonts w:ascii="Arial" w:eastAsia="Times New Roman" w:hAnsi="Arial" w:cs="Arial"/>
              </w:rPr>
              <w:t>způsobilé/ nezpůsobilé) aktivity projektu (stavební rozpočet dle Speci</w:t>
            </w:r>
            <w:r w:rsidR="00120763">
              <w:rPr>
                <w:rFonts w:ascii="Arial" w:eastAsia="Times New Roman" w:hAnsi="Arial" w:cs="Arial"/>
              </w:rPr>
              <w:t>fických pravidel, ve členění na </w:t>
            </w:r>
            <w:r w:rsidRPr="00B9026A">
              <w:rPr>
                <w:rFonts w:ascii="Arial" w:eastAsia="Times New Roman" w:hAnsi="Arial" w:cs="Arial"/>
              </w:rPr>
              <w:t xml:space="preserve">stavební objekty, popř. dílčí stavební, nebo funkční celky)? U nezahájených </w:t>
            </w:r>
            <w:r w:rsidR="00590094" w:rsidRPr="00B9026A">
              <w:rPr>
                <w:rFonts w:ascii="Arial" w:eastAsia="Times New Roman" w:hAnsi="Arial" w:cs="Arial"/>
              </w:rPr>
              <w:t>zakázek je</w:t>
            </w:r>
            <w:r w:rsidRPr="00B9026A">
              <w:rPr>
                <w:rFonts w:ascii="Arial" w:eastAsia="Times New Roman" w:hAnsi="Arial" w:cs="Arial"/>
              </w:rPr>
              <w:t xml:space="preserve"> doložen stavební rozpočet, který se vztahuje k příslušnému </w:t>
            </w:r>
            <w:r w:rsidR="00590094" w:rsidRPr="00B9026A">
              <w:rPr>
                <w:rFonts w:ascii="Arial" w:eastAsia="Times New Roman" w:hAnsi="Arial" w:cs="Arial"/>
              </w:rPr>
              <w:t>stupni projektové</w:t>
            </w:r>
            <w:r w:rsidRPr="00B9026A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9026A">
              <w:rPr>
                <w:rFonts w:ascii="Arial" w:eastAsia="Times New Roman" w:hAnsi="Arial" w:cs="Arial"/>
              </w:rPr>
              <w:t>dokumentace- povinně</w:t>
            </w:r>
            <w:proofErr w:type="gramEnd"/>
            <w:r w:rsidRPr="00B9026A">
              <w:rPr>
                <w:rFonts w:ascii="Arial" w:eastAsia="Times New Roman" w:hAnsi="Arial" w:cs="Arial"/>
              </w:rPr>
              <w:t xml:space="preserve"> originál ve formátu </w:t>
            </w:r>
            <w:proofErr w:type="spellStart"/>
            <w:r w:rsidRPr="00B9026A">
              <w:rPr>
                <w:rFonts w:ascii="Arial" w:eastAsia="Times New Roman" w:hAnsi="Arial" w:cs="Arial"/>
              </w:rPr>
              <w:t>pdf</w:t>
            </w:r>
            <w:proofErr w:type="spellEnd"/>
            <w:r w:rsidRPr="00B9026A">
              <w:rPr>
                <w:rFonts w:ascii="Arial" w:eastAsia="Times New Roman" w:hAnsi="Arial" w:cs="Arial"/>
              </w:rPr>
              <w:t xml:space="preserve">. </w:t>
            </w:r>
          </w:p>
          <w:p w:rsidR="0000406C" w:rsidRPr="00B9026A" w:rsidRDefault="00BA15DC" w:rsidP="00263071">
            <w:pPr>
              <w:pStyle w:val="Odstavecseseznamem"/>
              <w:tabs>
                <w:tab w:val="left" w:pos="282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</w:rPr>
            </w:pPr>
            <w:r w:rsidRPr="00B9026A">
              <w:rPr>
                <w:rFonts w:ascii="Arial" w:eastAsia="Times New Roman" w:hAnsi="Arial" w:cs="Arial"/>
              </w:rPr>
              <w:t xml:space="preserve">Pokud je doložen položkový rozpočet stavby, dle stupně PD pro realizaci stavby/zahájení zadávacího nebo výběrového </w:t>
            </w:r>
            <w:r w:rsidR="00120763">
              <w:rPr>
                <w:rFonts w:ascii="Arial" w:eastAsia="Times New Roman" w:hAnsi="Arial" w:cs="Arial"/>
              </w:rPr>
              <w:t xml:space="preserve">řízení nebo </w:t>
            </w:r>
            <w:proofErr w:type="gramStart"/>
            <w:r w:rsidR="00120763">
              <w:rPr>
                <w:rFonts w:ascii="Arial" w:eastAsia="Times New Roman" w:hAnsi="Arial" w:cs="Arial"/>
              </w:rPr>
              <w:t>rozpočet</w:t>
            </w:r>
            <w:proofErr w:type="gramEnd"/>
            <w:r w:rsidR="00120763">
              <w:rPr>
                <w:rFonts w:ascii="Arial" w:eastAsia="Times New Roman" w:hAnsi="Arial" w:cs="Arial"/>
              </w:rPr>
              <w:t xml:space="preserve"> pokud se v </w:t>
            </w:r>
            <w:r w:rsidRPr="00B9026A">
              <w:rPr>
                <w:rFonts w:ascii="Arial" w:eastAsia="Times New Roman" w:hAnsi="Arial" w:cs="Arial"/>
              </w:rPr>
              <w:t>projektu nepočítá s takovými stavebními úpravami, které podléhají povinnosti stavebního povolení, je odpověď NR.</w:t>
            </w:r>
          </w:p>
        </w:tc>
        <w:tc>
          <w:tcPr>
            <w:tcW w:w="359" w:type="pct"/>
          </w:tcPr>
          <w:p w:rsidR="0000406C" w:rsidRPr="00DD385D" w:rsidRDefault="0000406C" w:rsidP="00A53168">
            <w:pPr>
              <w:pStyle w:val="Odstavecseseznamem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RDefault="0000406C" w:rsidP="00A173B2">
            <w:pPr>
              <w:pStyle w:val="Odstavecseseznamem"/>
              <w:tabs>
                <w:tab w:val="left" w:pos="137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371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00406C" w:rsidRPr="00590094" w:rsidRDefault="00BA15DC" w:rsidP="00263071">
            <w:pPr>
              <w:pStyle w:val="Odstavecseseznamem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</w:rPr>
            </w:pPr>
            <w:r w:rsidRPr="00B9026A">
              <w:rPr>
                <w:rFonts w:ascii="Arial" w:eastAsia="Times New Roman" w:hAnsi="Arial" w:cs="Arial"/>
              </w:rPr>
              <w:t xml:space="preserve">Je doložen položkový stavební rozpočet, který odpovídá svým detailem a strukturou zpracování stupni projektové dokumentace pro realizaci stavby/zahájení zadávacího nebo výběrového řízení? </w:t>
            </w:r>
            <w:r w:rsidR="00590094" w:rsidRPr="00590094">
              <w:rPr>
                <w:rFonts w:ascii="Arial" w:eastAsia="Times New Roman" w:hAnsi="Arial" w:cs="Arial"/>
              </w:rPr>
              <w:t>Pokud</w:t>
            </w:r>
            <w:r w:rsidRPr="00590094">
              <w:rPr>
                <w:rFonts w:ascii="Arial" w:eastAsia="Times New Roman" w:hAnsi="Arial" w:cs="Arial"/>
              </w:rPr>
              <w:t xml:space="preserve"> je doložen položkový rozpočet ke stanovení ceny stavby, </w:t>
            </w:r>
            <w:r w:rsidR="00120763">
              <w:rPr>
                <w:rFonts w:ascii="Arial" w:eastAsia="Times New Roman" w:hAnsi="Arial" w:cs="Arial"/>
              </w:rPr>
              <w:t>veřejné zakázce nebo pokud se v </w:t>
            </w:r>
            <w:r w:rsidRPr="00590094">
              <w:rPr>
                <w:rFonts w:ascii="Arial" w:eastAsia="Times New Roman" w:hAnsi="Arial" w:cs="Arial"/>
              </w:rPr>
              <w:t>projektu nepočítá s takovými úpravami, které podléhají povinnosti stavebního povolení nebo ohlášení, je odpověď NR</w:t>
            </w:r>
          </w:p>
        </w:tc>
        <w:tc>
          <w:tcPr>
            <w:tcW w:w="359" w:type="pct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B062D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BA15DC" w:rsidRPr="00DD385D" w:rsidTr="002C06D5">
        <w:trPr>
          <w:cantSplit/>
          <w:trHeight w:hRule="exact" w:val="981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5DC" w:rsidRPr="00893A88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A15DC" w:rsidRPr="00893A88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BA15DC" w:rsidRPr="00893A88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BA15DC" w:rsidRPr="00893A88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BA15DC" w:rsidRPr="00B9026A" w:rsidRDefault="00BA15DC" w:rsidP="00263071">
            <w:pPr>
              <w:pStyle w:val="Odstavecseseznamem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</w:rPr>
            </w:pPr>
            <w:r w:rsidRPr="00B9026A">
              <w:rPr>
                <w:rFonts w:ascii="Arial" w:eastAsia="Times New Roman" w:hAnsi="Arial" w:cs="Arial"/>
              </w:rPr>
              <w:t>Je doložen v případě ukončeného VŘ je také vysoutěžený položkový rozpočet stavby? (Položkový rozpočet je předložen v </w:t>
            </w:r>
            <w:proofErr w:type="spellStart"/>
            <w:r w:rsidRPr="00B9026A">
              <w:rPr>
                <w:rFonts w:ascii="Arial" w:eastAsia="Times New Roman" w:hAnsi="Arial" w:cs="Arial"/>
              </w:rPr>
              <w:t>pdf</w:t>
            </w:r>
            <w:proofErr w:type="spellEnd"/>
            <w:r w:rsidRPr="00B9026A">
              <w:rPr>
                <w:rFonts w:ascii="Arial" w:eastAsia="Times New Roman" w:hAnsi="Arial" w:cs="Arial"/>
              </w:rPr>
              <w:t xml:space="preserve"> a v elektronické podobě ve </w:t>
            </w:r>
            <w:proofErr w:type="gramStart"/>
            <w:r w:rsidRPr="00B9026A">
              <w:rPr>
                <w:rFonts w:ascii="Arial" w:eastAsia="Times New Roman" w:hAnsi="Arial" w:cs="Arial"/>
              </w:rPr>
              <w:t>formátu .esoupis</w:t>
            </w:r>
            <w:proofErr w:type="gramEnd"/>
            <w:r w:rsidRPr="00B9026A">
              <w:rPr>
                <w:rFonts w:ascii="Arial" w:eastAsia="Times New Roman" w:hAnsi="Arial" w:cs="Arial"/>
              </w:rPr>
              <w:t>,.xc4,Excel VZ nebo obdobný výstup z rozpočtového SW).</w:t>
            </w:r>
          </w:p>
          <w:p w:rsidR="00BA15DC" w:rsidRPr="00B9026A" w:rsidRDefault="00BA15DC" w:rsidP="00263071">
            <w:pPr>
              <w:pStyle w:val="Odstavecseseznamem"/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59" w:type="pct"/>
          </w:tcPr>
          <w:p w:rsidR="00BA15DC" w:rsidRPr="00DD385D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BA15DC" w:rsidRPr="00B062D9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A15DC" w:rsidRPr="00DD385D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BA15DC" w:rsidRPr="00DD385D" w:rsidRDefault="00BA15D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1433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2C06D5" w:rsidRDefault="00BA15DC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hAnsi="Arial" w:cs="Arial"/>
                <w:b/>
                <w:bCs/>
              </w:rPr>
            </w:pPr>
            <w:r w:rsidRPr="00DD385D">
              <w:rPr>
                <w:rFonts w:ascii="Arial" w:hAnsi="Arial" w:cs="Arial"/>
                <w:b/>
                <w:bCs/>
              </w:rPr>
              <w:t xml:space="preserve">Čestné prohlášení o skutečném majiteli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00406C" w:rsidRPr="0082141B" w:rsidRDefault="00BA15DC" w:rsidP="002C06D5">
            <w:pPr>
              <w:tabs>
                <w:tab w:val="left" w:pos="284"/>
              </w:tabs>
              <w:spacing w:after="0" w:line="240" w:lineRule="auto"/>
              <w:ind w:left="70" w:right="74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DD385D">
              <w:rPr>
                <w:rFonts w:ascii="Arial" w:hAnsi="Arial" w:cs="Arial"/>
                <w:iCs/>
              </w:rPr>
              <w:t>Pokud je žadatelem veřejnoprávní právnická osoba uvedená v Obecnýc</w:t>
            </w:r>
            <w:r w:rsidR="003202D9">
              <w:rPr>
                <w:rFonts w:ascii="Arial" w:hAnsi="Arial" w:cs="Arial"/>
                <w:iCs/>
              </w:rPr>
              <w:t>h pravidlech (v kap. 2.6.1) pro </w:t>
            </w:r>
            <w:r w:rsidRPr="00DD385D">
              <w:rPr>
                <w:rFonts w:ascii="Arial" w:hAnsi="Arial" w:cs="Arial"/>
                <w:iCs/>
              </w:rPr>
              <w:t>žad</w:t>
            </w:r>
            <w:r>
              <w:rPr>
                <w:rFonts w:ascii="Arial" w:hAnsi="Arial" w:cs="Arial"/>
                <w:iCs/>
              </w:rPr>
              <w:t xml:space="preserve">atele a příjemce, je odpověď NR. </w:t>
            </w:r>
            <w:r w:rsidRPr="00DD385D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inak j</w:t>
            </w:r>
            <w:r w:rsidRPr="00DD385D">
              <w:rPr>
                <w:rFonts w:ascii="Arial" w:hAnsi="Arial" w:cs="Arial"/>
              </w:rPr>
              <w:t>e doloženo čestné proh</w:t>
            </w:r>
            <w:r w:rsidR="003202D9">
              <w:rPr>
                <w:rFonts w:ascii="Arial" w:hAnsi="Arial" w:cs="Arial"/>
              </w:rPr>
              <w:t>lášení obsahující informaci o </w:t>
            </w:r>
            <w:r w:rsidRPr="00DD385D">
              <w:rPr>
                <w:rFonts w:ascii="Arial" w:hAnsi="Arial" w:cs="Arial"/>
              </w:rPr>
              <w:t>skutečném majiteli ve smyslu § 4 odst. 4 zákona č. 253/2008 Sb., o některých opatřeních proti legalizaci výnosů z trestné činnosti a financování terorismu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9" w:type="pct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263071">
            <w:pPr>
              <w:tabs>
                <w:tab w:val="left" w:pos="284"/>
              </w:tabs>
              <w:spacing w:after="0" w:line="240" w:lineRule="auto"/>
              <w:ind w:left="140" w:right="16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rPr>
          <w:cantSplit/>
          <w:trHeight w:hRule="exact" w:val="2651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B9026A" w:rsidRPr="00B9026A" w:rsidRDefault="00B9026A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hAnsi="Arial" w:cs="Arial"/>
                <w:b/>
                <w:bCs/>
              </w:rPr>
            </w:pPr>
            <w:r w:rsidRPr="00B9026A">
              <w:rPr>
                <w:rFonts w:ascii="Arial" w:hAnsi="Arial" w:cs="Arial"/>
                <w:b/>
                <w:bCs/>
              </w:rPr>
              <w:t xml:space="preserve">Je doloženo souhlasné stanovisko </w:t>
            </w:r>
            <w:r w:rsidR="003202D9">
              <w:rPr>
                <w:rFonts w:ascii="Arial" w:hAnsi="Arial" w:cs="Arial"/>
                <w:b/>
                <w:bCs/>
              </w:rPr>
              <w:t>kraje o </w:t>
            </w:r>
            <w:r w:rsidRPr="00B9026A">
              <w:rPr>
                <w:rFonts w:ascii="Arial" w:hAnsi="Arial" w:cs="Arial"/>
                <w:b/>
                <w:bCs/>
              </w:rPr>
              <w:t xml:space="preserve">souladu s jeho krajským střednědobým plánem rozvoje sociálních služeb </w:t>
            </w:r>
          </w:p>
          <w:p w:rsidR="0000406C" w:rsidRPr="00631FB7" w:rsidRDefault="00B9026A" w:rsidP="00263071">
            <w:pPr>
              <w:ind w:left="70" w:right="74" w:firstLine="70"/>
              <w:jc w:val="both"/>
              <w:rPr>
                <w:rFonts w:ascii="Arial" w:hAnsi="Arial" w:cs="Arial"/>
                <w:iCs/>
              </w:rPr>
            </w:pPr>
            <w:r w:rsidRPr="00B9026A">
              <w:rPr>
                <w:rFonts w:ascii="Arial" w:hAnsi="Arial" w:cs="Arial"/>
              </w:rPr>
              <w:t>Žadatel doloží stanovisko od kompetentního subjektu, který vydal krajský střednědobý plán. Vzor stanoviska je uveden v příloze č. 9 těchto Pravidel. Tato příloha je relevantní pouze pokud bude žadatel v zařízení poskytovat jednu či více sociálních služeb podle zákona o sociálních službách.</w:t>
            </w:r>
          </w:p>
        </w:tc>
        <w:tc>
          <w:tcPr>
            <w:tcW w:w="359" w:type="pct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DD385D" w:rsidTr="002C06D5">
        <w:tblPrEx>
          <w:tblCellMar>
            <w:left w:w="70" w:type="dxa"/>
            <w:right w:w="70" w:type="dxa"/>
          </w:tblCellMar>
        </w:tblPrEx>
        <w:trPr>
          <w:gridAfter w:val="1"/>
          <w:wAfter w:w="2" w:type="pct"/>
          <w:cantSplit/>
          <w:trHeight w:hRule="exact" w:val="4919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89" w:type="pct"/>
            <w:shd w:val="clear" w:color="auto" w:fill="auto"/>
          </w:tcPr>
          <w:p w:rsidR="00B9026A" w:rsidRDefault="00B9026A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D20DA">
              <w:rPr>
                <w:rFonts w:ascii="Arial" w:hAnsi="Arial" w:cs="Arial"/>
                <w:b/>
                <w:bCs/>
                <w:color w:val="000000"/>
              </w:rPr>
              <w:t xml:space="preserve">Pověřovací akt, popř.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vyjádření objednatele služeb o </w:t>
            </w:r>
            <w:r w:rsidRPr="008D20DA">
              <w:rPr>
                <w:rFonts w:ascii="Arial" w:hAnsi="Arial" w:cs="Arial"/>
                <w:b/>
                <w:bCs/>
                <w:color w:val="000000"/>
              </w:rPr>
              <w:t xml:space="preserve">úmyslu poskytovatele služeb pověřit výkonem služby obecného hospodářského zájmu v </w:t>
            </w:r>
            <w:r w:rsidR="00590094" w:rsidRPr="008D20DA">
              <w:rPr>
                <w:rFonts w:ascii="Arial" w:hAnsi="Arial" w:cs="Arial"/>
                <w:b/>
                <w:bCs/>
                <w:color w:val="000000"/>
              </w:rPr>
              <w:t>souladu s Rozhodnutím</w:t>
            </w:r>
            <w:r w:rsidRPr="008D20DA">
              <w:rPr>
                <w:rFonts w:ascii="Arial" w:hAnsi="Arial" w:cs="Arial"/>
                <w:b/>
                <w:bCs/>
                <w:color w:val="000000"/>
              </w:rPr>
              <w:t xml:space="preserve"> Komi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se 2012/21/EU (pouze komunitní </w:t>
            </w:r>
            <w:r w:rsidRPr="008D20DA">
              <w:rPr>
                <w:rFonts w:ascii="Arial" w:hAnsi="Arial" w:cs="Arial"/>
                <w:b/>
                <w:bCs/>
                <w:color w:val="000000"/>
              </w:rPr>
              <w:t>centra poskytující jednu a více sociálních služeb)</w:t>
            </w:r>
          </w:p>
          <w:p w:rsidR="00B9026A" w:rsidRPr="00051E9C" w:rsidRDefault="00B9026A" w:rsidP="00263071">
            <w:pPr>
              <w:autoSpaceDE w:val="0"/>
              <w:autoSpaceDN w:val="0"/>
              <w:adjustRightInd w:val="0"/>
              <w:spacing w:after="0" w:line="240" w:lineRule="auto"/>
              <w:ind w:left="70" w:right="74" w:firstLine="70"/>
              <w:jc w:val="both"/>
              <w:rPr>
                <w:rFonts w:ascii="Arial" w:hAnsi="Arial" w:cs="Arial"/>
                <w:color w:val="000000"/>
              </w:rPr>
            </w:pPr>
            <w:r w:rsidRPr="00051E9C">
              <w:rPr>
                <w:rFonts w:ascii="Arial" w:hAnsi="Arial" w:cs="Arial"/>
                <w:color w:val="000000"/>
              </w:rPr>
              <w:t>V případě, že žadatel bude v zařízení poskytovat jednu či více sociálních služeb podle zákona č. 108/2006 Sb., o sociálních službách, ve znění pozdějších předpisů,</w:t>
            </w:r>
            <w:r w:rsidR="003202D9">
              <w:rPr>
                <w:rFonts w:ascii="Arial" w:hAnsi="Arial" w:cs="Arial"/>
                <w:color w:val="000000"/>
              </w:rPr>
              <w:t xml:space="preserve"> doloží pověřovací akt vydaný v </w:t>
            </w:r>
            <w:r w:rsidRPr="00051E9C">
              <w:rPr>
                <w:rFonts w:ascii="Arial" w:hAnsi="Arial" w:cs="Arial"/>
                <w:color w:val="000000"/>
              </w:rPr>
              <w:t xml:space="preserve">souladu </w:t>
            </w:r>
            <w:r w:rsidR="003202D9">
              <w:rPr>
                <w:rFonts w:ascii="Arial" w:hAnsi="Arial" w:cs="Arial"/>
                <w:color w:val="000000"/>
              </w:rPr>
              <w:t>s Rozhodnutím Komise ze dne 20. </w:t>
            </w:r>
            <w:r w:rsidRPr="00051E9C">
              <w:rPr>
                <w:rFonts w:ascii="Arial" w:hAnsi="Arial" w:cs="Arial"/>
                <w:color w:val="000000"/>
              </w:rPr>
              <w:t>prosince 2011 o po</w:t>
            </w:r>
            <w:r w:rsidR="003202D9">
              <w:rPr>
                <w:rFonts w:ascii="Arial" w:hAnsi="Arial" w:cs="Arial"/>
                <w:color w:val="000000"/>
              </w:rPr>
              <w:t>užití čl. 106 odst. 2 Smlouvy o </w:t>
            </w:r>
            <w:r w:rsidRPr="00051E9C">
              <w:rPr>
                <w:rFonts w:ascii="Arial" w:hAnsi="Arial" w:cs="Arial"/>
                <w:color w:val="000000"/>
              </w:rPr>
              <w:t>fungování Evr</w:t>
            </w:r>
            <w:r w:rsidR="003202D9">
              <w:rPr>
                <w:rFonts w:ascii="Arial" w:hAnsi="Arial" w:cs="Arial"/>
                <w:color w:val="000000"/>
              </w:rPr>
              <w:t>opské unie na státní podporu ve </w:t>
            </w:r>
            <w:r w:rsidRPr="00051E9C">
              <w:rPr>
                <w:rFonts w:ascii="Arial" w:hAnsi="Arial" w:cs="Arial"/>
                <w:color w:val="000000"/>
              </w:rPr>
              <w:t xml:space="preserve">formě vyrovnávací platby za závazek veřejné služby udělené určitým podnikům pověřeným poskytováním služeb obecného hospodářského zájmu. Poskytovatel </w:t>
            </w:r>
            <w:r w:rsidR="003202D9">
              <w:rPr>
                <w:rFonts w:ascii="Arial" w:hAnsi="Arial" w:cs="Arial"/>
                <w:color w:val="000000"/>
              </w:rPr>
              <w:t>služby musí být jasně pověřen k </w:t>
            </w:r>
            <w:r w:rsidRPr="00051E9C">
              <w:rPr>
                <w:rFonts w:ascii="Arial" w:hAnsi="Arial" w:cs="Arial"/>
                <w:color w:val="000000"/>
              </w:rPr>
              <w:t xml:space="preserve">výkonu služby </w:t>
            </w:r>
            <w:r w:rsidR="003202D9">
              <w:rPr>
                <w:rFonts w:ascii="Arial" w:hAnsi="Arial" w:cs="Arial"/>
                <w:color w:val="000000"/>
              </w:rPr>
              <w:t>obecného hospodářského zájmu, k </w:t>
            </w:r>
            <w:r w:rsidRPr="00051E9C">
              <w:rPr>
                <w:rFonts w:ascii="Arial" w:hAnsi="Arial" w:cs="Arial"/>
                <w:color w:val="000000"/>
              </w:rPr>
              <w:t xml:space="preserve">jejímuž kvalitnějšímu poskytování čerpá podporu. </w:t>
            </w:r>
          </w:p>
          <w:p w:rsidR="00B9026A" w:rsidRPr="00051E9C" w:rsidRDefault="00B9026A" w:rsidP="00263071">
            <w:pPr>
              <w:pStyle w:val="Default"/>
              <w:ind w:left="70" w:right="74" w:firstLine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E9C">
              <w:rPr>
                <w:rFonts w:ascii="Arial" w:hAnsi="Arial" w:cs="Arial"/>
                <w:sz w:val="22"/>
                <w:szCs w:val="22"/>
              </w:rPr>
              <w:t xml:space="preserve">V případě, že poskytovatel služby není ke dni podání žádosti o podporu pověřen v souladu s Rozhodnutím Komise 2012/21/EU, doloží žadatel vyjádření objednatele služeb o úmyslu poskytovatele služeb pověřit výkonem služby obecného hospodářského zájmu v souladu s Rozhodnutím Komise 2012/21/EU. Více informací naleznete v kapitole 3.3.9 Veřejná podpora. </w:t>
            </w:r>
          </w:p>
          <w:p w:rsidR="0000406C" w:rsidRPr="00DD385D" w:rsidRDefault="00B9026A" w:rsidP="00263071">
            <w:pPr>
              <w:tabs>
                <w:tab w:val="left" w:pos="284"/>
              </w:tabs>
              <w:spacing w:after="0" w:line="240" w:lineRule="auto"/>
              <w:ind w:left="70" w:right="74" w:firstLine="70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814FE8">
              <w:rPr>
                <w:rFonts w:ascii="Arial" w:hAnsi="Arial" w:cs="Arial"/>
                <w:bCs/>
                <w:color w:val="000000"/>
              </w:rPr>
              <w:t xml:space="preserve">Pro žadatele, kteří v zařízení nebudou poskytovat sociální služby </w:t>
            </w:r>
            <w:r w:rsidR="003202D9">
              <w:rPr>
                <w:rFonts w:ascii="Arial" w:hAnsi="Arial" w:cs="Arial"/>
                <w:bCs/>
                <w:color w:val="000000"/>
              </w:rPr>
              <w:t>podle zákona č. 108/2006 Sb., o </w:t>
            </w:r>
            <w:r w:rsidRPr="00814FE8">
              <w:rPr>
                <w:rFonts w:ascii="Arial" w:hAnsi="Arial" w:cs="Arial"/>
                <w:bCs/>
                <w:color w:val="000000"/>
              </w:rPr>
              <w:t>sociálních službách, ve znění pozdějších předpisů, je tato příloha NR.</w:t>
            </w:r>
          </w:p>
        </w:tc>
        <w:tc>
          <w:tcPr>
            <w:tcW w:w="359" w:type="pct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6" w:type="pct"/>
            <w:shd w:val="clear" w:color="auto" w:fill="auto"/>
          </w:tcPr>
          <w:p w:rsidR="0000406C" w:rsidRPr="00DD385D" w:rsidDel="00512B4C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2" w:type="pct"/>
            <w:shd w:val="clear" w:color="auto" w:fill="auto"/>
          </w:tcPr>
          <w:p w:rsidR="0000406C" w:rsidRPr="00DD385D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00406C" w:rsidRPr="00893A88" w:rsidTr="002C06D5">
        <w:trPr>
          <w:gridAfter w:val="1"/>
          <w:wAfter w:w="2" w:type="pct"/>
          <w:cantSplit/>
          <w:trHeight w:hRule="exact" w:val="1135"/>
        </w:trPr>
        <w:tc>
          <w:tcPr>
            <w:tcW w:w="425" w:type="pct"/>
            <w:gridSpan w:val="2"/>
            <w:shd w:val="clear" w:color="auto" w:fill="auto"/>
          </w:tcPr>
          <w:p w:rsidR="0000406C" w:rsidRPr="00404189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</w:rPr>
              <w:t>Celkové shrnutí hodnocení formálních náležitostí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D42057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C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elkové hodnocení splněno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(ANO)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 xml:space="preserve"> / </w:t>
            </w:r>
          </w:p>
          <w:p w:rsidR="00D42057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color w:val="000000" w:themeColor="text1"/>
              </w:rPr>
              <w:t>nesplněno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(NE),</w:t>
            </w:r>
          </w:p>
          <w:p w:rsidR="0000406C" w:rsidRPr="00893A88" w:rsidRDefault="0000406C" w:rsidP="00A5316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color w:val="000000" w:themeColor="text1"/>
              </w:rPr>
              <w:t>v případě celkového hodnocení nesplněno uvést, v jakých kritériích nebylo splněno</w:t>
            </w:r>
            <w:r w:rsidR="00D42057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3561" w:type="pct"/>
            <w:gridSpan w:val="5"/>
            <w:shd w:val="clear" w:color="auto" w:fill="auto"/>
          </w:tcPr>
          <w:p w:rsidR="009A78D2" w:rsidRPr="00893A88" w:rsidRDefault="009A78D2" w:rsidP="00263071">
            <w:pPr>
              <w:tabs>
                <w:tab w:val="left" w:pos="284"/>
              </w:tabs>
              <w:spacing w:after="0" w:line="240" w:lineRule="auto"/>
              <w:ind w:left="140" w:right="15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377846" w:rsidRPr="00893A88" w:rsidRDefault="00377846" w:rsidP="00A53168">
      <w:pPr>
        <w:spacing w:after="0" w:line="240" w:lineRule="auto"/>
        <w:jc w:val="both"/>
        <w:rPr>
          <w:rFonts w:ascii="Arial" w:hAnsi="Arial" w:cs="Arial"/>
          <w:b/>
        </w:rPr>
      </w:pPr>
    </w:p>
    <w:p w:rsidR="00377846" w:rsidRDefault="00377846" w:rsidP="00A53168">
      <w:pPr>
        <w:spacing w:after="0" w:line="240" w:lineRule="auto"/>
        <w:jc w:val="both"/>
        <w:rPr>
          <w:rFonts w:ascii="Arial" w:hAnsi="Arial" w:cs="Arial"/>
          <w:b/>
        </w:rPr>
      </w:pPr>
    </w:p>
    <w:p w:rsidR="00F003A9" w:rsidRDefault="00F003A9" w:rsidP="00A53168">
      <w:pPr>
        <w:spacing w:after="0" w:line="240" w:lineRule="auto"/>
        <w:jc w:val="both"/>
        <w:rPr>
          <w:rFonts w:ascii="Arial" w:hAnsi="Arial" w:cs="Arial"/>
          <w:b/>
        </w:rPr>
      </w:pPr>
    </w:p>
    <w:p w:rsidR="00F003A9" w:rsidRDefault="00F003A9" w:rsidP="00A53168">
      <w:pPr>
        <w:spacing w:after="0" w:line="240" w:lineRule="auto"/>
        <w:jc w:val="both"/>
        <w:rPr>
          <w:rFonts w:ascii="Arial" w:hAnsi="Arial" w:cs="Arial"/>
          <w:b/>
        </w:rPr>
      </w:pPr>
    </w:p>
    <w:p w:rsidR="00B9026A" w:rsidRDefault="00B9026A" w:rsidP="00A5316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2168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379"/>
        <w:gridCol w:w="34"/>
        <w:gridCol w:w="3683"/>
        <w:gridCol w:w="1557"/>
        <w:gridCol w:w="6"/>
        <w:gridCol w:w="7938"/>
        <w:gridCol w:w="1559"/>
        <w:gridCol w:w="1418"/>
        <w:gridCol w:w="1842"/>
        <w:gridCol w:w="1560"/>
      </w:tblGrid>
      <w:tr w:rsidR="0020180A" w:rsidRPr="00893A88" w:rsidTr="00743C28">
        <w:trPr>
          <w:cantSplit/>
          <w:trHeight w:hRule="exact" w:val="525"/>
        </w:trPr>
        <w:tc>
          <w:tcPr>
            <w:tcW w:w="21689" w:type="dxa"/>
            <w:gridSpan w:val="11"/>
            <w:shd w:val="clear" w:color="auto" w:fill="F2F2F2" w:themeFill="background1" w:themeFillShade="F2"/>
          </w:tcPr>
          <w:p w:rsidR="0020180A" w:rsidRPr="006D260C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</w:rPr>
            </w:pPr>
            <w:r w:rsidRPr="006D260C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</w:rPr>
              <w:t>Hodnocení podmínek přijatelnosti</w:t>
            </w:r>
          </w:p>
        </w:tc>
      </w:tr>
      <w:tr w:rsidR="0020180A" w:rsidRPr="00893A88" w:rsidTr="002C06D5">
        <w:trPr>
          <w:cantSplit/>
          <w:trHeight w:hRule="exact" w:val="610"/>
        </w:trPr>
        <w:tc>
          <w:tcPr>
            <w:tcW w:w="713" w:type="dxa"/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Číslo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:rsidR="0020180A" w:rsidRPr="003202D9" w:rsidRDefault="0020180A" w:rsidP="00120763">
            <w:pPr>
              <w:tabs>
                <w:tab w:val="left" w:pos="284"/>
              </w:tabs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 xml:space="preserve">Název </w:t>
            </w:r>
          </w:p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kritéria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Popis kritéria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Druh kritéria</w:t>
            </w: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Kategorie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893A88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H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odnocení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893A88" w:rsidRDefault="0020180A" w:rsidP="00120763">
            <w:pPr>
              <w:tabs>
                <w:tab w:val="left" w:pos="284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P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 xml:space="preserve">řidělené </w:t>
            </w:r>
          </w:p>
          <w:p w:rsidR="0020180A" w:rsidRPr="00893A88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hodnocení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Zdroj informací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893A88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O</w:t>
            </w:r>
            <w:r w:rsidRPr="00893A88">
              <w:rPr>
                <w:rFonts w:ascii="Arial" w:eastAsia="Times New Roman" w:hAnsi="Arial" w:cs="Arial"/>
                <w:b/>
                <w:color w:val="000000" w:themeColor="text1"/>
              </w:rPr>
              <w:t>důvodnění</w:t>
            </w:r>
          </w:p>
        </w:tc>
      </w:tr>
      <w:tr w:rsidR="0020180A" w:rsidRPr="00893A88" w:rsidTr="002C06D5">
        <w:trPr>
          <w:cantSplit/>
          <w:trHeight w:hRule="exact" w:val="2072"/>
        </w:trPr>
        <w:tc>
          <w:tcPr>
            <w:tcW w:w="713" w:type="dxa"/>
            <w:vMerge w:val="restart"/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1.</w:t>
            </w:r>
          </w:p>
        </w:tc>
        <w:tc>
          <w:tcPr>
            <w:tcW w:w="1379" w:type="dxa"/>
            <w:vMerge w:val="restart"/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Oprávněnost žadatele</w:t>
            </w:r>
          </w:p>
        </w:tc>
        <w:tc>
          <w:tcPr>
            <w:tcW w:w="3717" w:type="dxa"/>
            <w:gridSpan w:val="2"/>
            <w:vMerge w:val="restart"/>
            <w:shd w:val="clear" w:color="auto" w:fill="F2F2F2" w:themeFill="background1" w:themeFillShade="F2"/>
          </w:tcPr>
          <w:p w:rsidR="0020180A" w:rsidRPr="003202D9" w:rsidRDefault="0020180A" w:rsidP="00120763">
            <w:pPr>
              <w:ind w:left="143" w:right="141"/>
              <w:jc w:val="both"/>
              <w:rPr>
                <w:rFonts w:ascii="Arial" w:eastAsia="Times New Roman" w:hAnsi="Arial" w:cs="Arial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Kritérium hodnotí, zda žadatel splňuje definici </w:t>
            </w:r>
            <w:r w:rsidRPr="003202D9">
              <w:rPr>
                <w:rFonts w:ascii="Arial" w:eastAsia="Times New Roman" w:hAnsi="Arial" w:cs="Arial"/>
                <w:color w:val="000000"/>
              </w:rPr>
              <w:t xml:space="preserve">oprávněného žadatele vymezeného ve výzvě MAS a pro příslušné opatření programového rámce </w:t>
            </w:r>
            <w:proofErr w:type="gramStart"/>
            <w:r w:rsidRPr="003202D9">
              <w:rPr>
                <w:rFonts w:ascii="Arial" w:eastAsia="Times New Roman" w:hAnsi="Arial" w:cs="Arial"/>
                <w:color w:val="000000"/>
              </w:rPr>
              <w:t xml:space="preserve">IROP  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>Místní</w:t>
            </w:r>
            <w:proofErr w:type="gramEnd"/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 akč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 xml:space="preserve">ní skupiny Hlinecko, </w:t>
            </w:r>
            <w:proofErr w:type="spellStart"/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., a </w:t>
            </w:r>
            <w:r w:rsidR="00D53659" w:rsidRPr="003202D9">
              <w:rPr>
                <w:rFonts w:ascii="Arial" w:eastAsia="Times New Roman" w:hAnsi="Arial" w:cs="Arial"/>
                <w:color w:val="000000" w:themeColor="text1"/>
              </w:rPr>
              <w:t>to</w:t>
            </w:r>
            <w:r w:rsidRPr="003202D9">
              <w:rPr>
                <w:rFonts w:ascii="Arial" w:eastAsia="Times New Roman" w:hAnsi="Arial" w:cs="Arial"/>
              </w:rPr>
              <w:t>:</w:t>
            </w:r>
            <w:r w:rsidR="003202D9" w:rsidRPr="003202D9">
              <w:rPr>
                <w:rFonts w:ascii="Arial" w:eastAsia="Times New Roman" w:hAnsi="Arial" w:cs="Arial"/>
              </w:rPr>
              <w:t xml:space="preserve"> </w:t>
            </w:r>
            <w:r w:rsidRPr="003202D9">
              <w:rPr>
                <w:rFonts w:ascii="Arial" w:eastAsia="Times New Roman" w:hAnsi="Arial" w:cs="Arial"/>
              </w:rPr>
              <w:t xml:space="preserve">obce, </w:t>
            </w:r>
            <w:r w:rsidR="00D53659" w:rsidRPr="003202D9">
              <w:rPr>
                <w:rFonts w:ascii="Arial" w:eastAsia="Times New Roman" w:hAnsi="Arial" w:cs="Arial"/>
              </w:rPr>
              <w:t>organizace zřizované nebo</w:t>
            </w:r>
            <w:r w:rsidRPr="003202D9">
              <w:rPr>
                <w:rFonts w:ascii="Arial" w:eastAsia="Times New Roman" w:hAnsi="Arial" w:cs="Arial"/>
              </w:rPr>
              <w:t xml:space="preserve"> </w:t>
            </w:r>
            <w:r w:rsidR="00D53659" w:rsidRPr="003202D9">
              <w:rPr>
                <w:rFonts w:ascii="Arial" w:eastAsia="Times New Roman" w:hAnsi="Arial" w:cs="Arial"/>
              </w:rPr>
              <w:t>zakládané obcemi</w:t>
            </w:r>
            <w:r w:rsidR="00954FBC" w:rsidRPr="003202D9">
              <w:rPr>
                <w:rFonts w:ascii="Arial" w:eastAsia="Times New Roman" w:hAnsi="Arial" w:cs="Arial"/>
              </w:rPr>
              <w:t xml:space="preserve"> nebo kraji, </w:t>
            </w:r>
            <w:r w:rsidRPr="003202D9">
              <w:rPr>
                <w:rFonts w:ascii="Arial" w:eastAsia="Times New Roman" w:hAnsi="Arial" w:cs="Arial"/>
              </w:rPr>
              <w:t>nestátní neziskové organizace,</w:t>
            </w:r>
            <w:r w:rsidR="00C54A7F" w:rsidRPr="003202D9">
              <w:rPr>
                <w:rFonts w:ascii="Arial" w:eastAsia="Times New Roman" w:hAnsi="Arial" w:cs="Arial"/>
              </w:rPr>
              <w:t xml:space="preserve"> církve, církevní organizace.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Nenapravitelné</w:t>
            </w: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120763" w:rsidRPr="003202D9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>Žadatel splňuje definici oprávněného žadatele</w:t>
            </w:r>
          </w:p>
          <w:p w:rsidR="00120763" w:rsidRPr="003202D9" w:rsidRDefault="00120763" w:rsidP="003202D9">
            <w:pPr>
              <w:tabs>
                <w:tab w:val="left" w:pos="10507"/>
              </w:tabs>
              <w:rPr>
                <w:rFonts w:ascii="Arial" w:eastAsia="Times New Roman" w:hAnsi="Arial" w:cs="Arial"/>
              </w:rPr>
            </w:pPr>
          </w:p>
          <w:p w:rsidR="00120763" w:rsidRPr="003202D9" w:rsidRDefault="00120763" w:rsidP="003202D9">
            <w:pPr>
              <w:tabs>
                <w:tab w:val="left" w:pos="10507"/>
              </w:tabs>
              <w:rPr>
                <w:rFonts w:ascii="Arial" w:eastAsia="Times New Roman" w:hAnsi="Arial" w:cs="Arial"/>
              </w:rPr>
            </w:pPr>
          </w:p>
          <w:p w:rsidR="0020180A" w:rsidRPr="003202D9" w:rsidRDefault="0020180A" w:rsidP="003202D9">
            <w:pPr>
              <w:tabs>
                <w:tab w:val="left" w:pos="10507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shd w:val="clear" w:color="auto" w:fill="FFFFFF" w:themeFill="background1"/>
          </w:tcPr>
          <w:p w:rsidR="0020180A" w:rsidRPr="00A173B2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180A" w:rsidRPr="0020180A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0180A">
              <w:rPr>
                <w:rFonts w:ascii="Arial" w:eastAsia="Times New Roman" w:hAnsi="Arial" w:cs="Arial"/>
                <w:color w:val="000000" w:themeColor="text1"/>
              </w:rPr>
              <w:t>Žádost o</w:t>
            </w:r>
            <w:r w:rsidR="003202D9">
              <w:rPr>
                <w:rFonts w:ascii="Arial" w:eastAsia="Times New Roman" w:hAnsi="Arial" w:cs="Arial"/>
                <w:color w:val="000000" w:themeColor="text1"/>
              </w:rPr>
              <w:t> </w:t>
            </w:r>
            <w:r w:rsidRPr="0020180A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20180A" w:rsidRDefault="00954FBC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Text výzvy MAS</w:t>
            </w:r>
          </w:p>
        </w:tc>
        <w:tc>
          <w:tcPr>
            <w:tcW w:w="1560" w:type="dxa"/>
            <w:shd w:val="clear" w:color="auto" w:fill="FFFFFF" w:themeFill="background1"/>
          </w:tcPr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20180A" w:rsidRPr="00893A88" w:rsidTr="002C06D5">
        <w:trPr>
          <w:cantSplit/>
          <w:trHeight w:val="784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0180A" w:rsidRPr="003202D9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>Žadatel nesplňuje definici oprávněného žadatele</w:t>
            </w:r>
            <w:r w:rsidRPr="003202D9" w:rsidDel="00655AF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20180A" w:rsidRPr="00893A88" w:rsidTr="002C06D5">
        <w:trPr>
          <w:cantSplit/>
          <w:trHeight w:hRule="exact" w:val="536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2.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Soulad s</w:t>
            </w:r>
          </w:p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podmínkami</w:t>
            </w:r>
          </w:p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výzvy</w:t>
            </w:r>
          </w:p>
        </w:tc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Kritérium hodnotí</w:t>
            </w:r>
          </w:p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žádost o podporu a předkládaný projekt,</w:t>
            </w:r>
          </w:p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zda je v souladu se všemi podmínkami</w:t>
            </w:r>
          </w:p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lastRenderedPageBreak/>
              <w:t xml:space="preserve">výzvy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lastRenderedPageBreak/>
              <w:t>Napravitelné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3202D9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Projekt je v souladu se všemi podmínky výzvy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Žádost o </w:t>
            </w:r>
            <w:r w:rsidR="0020180A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Studie proveditelnosti</w:t>
            </w:r>
          </w:p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Text výzvy</w:t>
            </w:r>
          </w:p>
          <w:p w:rsidR="0020180A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lastRenderedPageBreak/>
              <w:t xml:space="preserve">Přílohy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ŽoP</w:t>
            </w:r>
            <w:proofErr w:type="spellEnd"/>
          </w:p>
          <w:p w:rsidR="00954FBC" w:rsidRPr="00893A88" w:rsidRDefault="00954FBC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Pra</w:t>
            </w:r>
            <w:r w:rsidR="003202D9">
              <w:rPr>
                <w:rFonts w:ascii="Arial" w:eastAsia="Times New Roman" w:hAnsi="Arial" w:cs="Arial"/>
                <w:color w:val="000000" w:themeColor="text1"/>
              </w:rPr>
              <w:t>vidla pro žadatele a </w:t>
            </w:r>
            <w:r>
              <w:rPr>
                <w:rFonts w:ascii="Arial" w:eastAsia="Times New Roman" w:hAnsi="Arial" w:cs="Arial"/>
                <w:color w:val="000000" w:themeColor="text1"/>
              </w:rPr>
              <w:t>příjemce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0180A" w:rsidRPr="00893A88" w:rsidTr="002C06D5">
        <w:trPr>
          <w:cantSplit/>
          <w:trHeight w:hRule="exact" w:val="93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3202D9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Projekt je v rozporu s podmínkami výzvy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228" w:rsidRPr="00893A88" w:rsidRDefault="00A86228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0180A" w:rsidRPr="00893A88" w:rsidTr="002C06D5">
        <w:trPr>
          <w:cantSplit/>
          <w:trHeight w:hRule="exact" w:val="826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3202D9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Žádost o podporu neob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sahuje dostatečné informace pro 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vyhodnocení </w:t>
            </w:r>
            <w:proofErr w:type="gramStart"/>
            <w:r w:rsidRPr="003202D9">
              <w:rPr>
                <w:rFonts w:ascii="Arial" w:eastAsia="Times New Roman" w:hAnsi="Arial" w:cs="Arial"/>
                <w:color w:val="000000" w:themeColor="text1"/>
              </w:rPr>
              <w:t>kritéria- žadatel</w:t>
            </w:r>
            <w:proofErr w:type="gramEnd"/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 je vyzván k doplnění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80A" w:rsidRPr="00893A88" w:rsidRDefault="0020180A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0180A" w:rsidRPr="00893A88" w:rsidTr="00743C28">
        <w:trPr>
          <w:cantSplit/>
          <w:trHeight w:hRule="exact" w:val="36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55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Realizace projektu byla zahájena nejdříve 1. 1.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67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Realizace projektu nebyla ukončena před podáním žádosti o podporu v MS 2014+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567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</w:rPr>
            </w:pPr>
            <w:r w:rsidRPr="003202D9">
              <w:rPr>
                <w:rFonts w:ascii="Arial" w:hAnsi="Arial" w:cs="Arial"/>
              </w:rPr>
              <w:t>Realizace projektu bude</w:t>
            </w:r>
            <w:r w:rsidR="003202D9" w:rsidRPr="003202D9">
              <w:rPr>
                <w:rFonts w:ascii="Arial" w:hAnsi="Arial" w:cs="Arial"/>
              </w:rPr>
              <w:t xml:space="preserve"> ukončena nejpozději do 30. 06. </w:t>
            </w:r>
            <w:r w:rsidRPr="003202D9"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80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 xml:space="preserve">Cílová skupina odpovídá výzvě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31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 xml:space="preserve">Podporované aktivity odpovídají výzvě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29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 xml:space="preserve">Jsou výdaje způsobilé dle výzvy?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98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Jsou výdaje projektu správně rozděleny na způsobilé výdaje na hlavní aktivity</w:t>
            </w:r>
            <w:r w:rsidR="003202D9" w:rsidRPr="003202D9">
              <w:rPr>
                <w:rFonts w:ascii="Arial" w:hAnsi="Arial" w:cs="Arial"/>
                <w:color w:val="000000"/>
              </w:rPr>
              <w:t xml:space="preserve"> projektu a způsobilé výdaje na </w:t>
            </w:r>
            <w:r w:rsidRPr="003202D9">
              <w:rPr>
                <w:rFonts w:ascii="Arial" w:hAnsi="Arial" w:cs="Arial"/>
                <w:color w:val="000000"/>
              </w:rPr>
              <w:t>vedlejší aktivity projektu? (Žádost o podporu/záložka Rozpočet)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128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Odpovídají indikátor</w:t>
            </w:r>
            <w:r w:rsidR="003202D9" w:rsidRPr="003202D9">
              <w:rPr>
                <w:rFonts w:ascii="Arial" w:hAnsi="Arial" w:cs="Arial"/>
                <w:color w:val="000000"/>
              </w:rPr>
              <w:t>y uvedené v Žádosti o podporu a </w:t>
            </w:r>
            <w:r w:rsidRPr="003202D9">
              <w:rPr>
                <w:rFonts w:ascii="Arial" w:hAnsi="Arial" w:cs="Arial"/>
                <w:color w:val="000000"/>
              </w:rPr>
              <w:t>Studii provedite</w:t>
            </w:r>
            <w:r w:rsidR="005329E2" w:rsidRPr="003202D9">
              <w:rPr>
                <w:rFonts w:ascii="Arial" w:hAnsi="Arial" w:cs="Arial"/>
                <w:color w:val="000000"/>
              </w:rPr>
              <w:t xml:space="preserve">lnosti/Podkladech pro hodnocení </w:t>
            </w:r>
            <w:r w:rsidRPr="003202D9">
              <w:rPr>
                <w:rFonts w:ascii="Arial" w:hAnsi="Arial" w:cs="Arial"/>
                <w:color w:val="000000"/>
              </w:rPr>
              <w:t xml:space="preserve">indikátorům uvedeným ve výzvě MAS a </w:t>
            </w:r>
            <w:r w:rsidR="00120763" w:rsidRPr="003202D9">
              <w:rPr>
                <w:rFonts w:ascii="Arial" w:hAnsi="Arial" w:cs="Arial"/>
                <w:color w:val="000000"/>
              </w:rPr>
              <w:t>zároveň</w:t>
            </w:r>
            <w:r w:rsidRPr="003202D9">
              <w:rPr>
                <w:rFonts w:ascii="Arial" w:hAnsi="Arial" w:cs="Arial"/>
                <w:color w:val="000000"/>
              </w:rPr>
              <w:t xml:space="preserve"> indikátorům uveden</w:t>
            </w:r>
            <w:r w:rsidR="003202D9" w:rsidRPr="003202D9">
              <w:rPr>
                <w:rFonts w:ascii="Arial" w:hAnsi="Arial" w:cs="Arial"/>
                <w:color w:val="000000"/>
              </w:rPr>
              <w:t>ým ve Specifických pravidlech k </w:t>
            </w:r>
            <w:r w:rsidRPr="003202D9">
              <w:rPr>
                <w:rFonts w:ascii="Arial" w:hAnsi="Arial" w:cs="Arial"/>
                <w:color w:val="000000"/>
              </w:rPr>
              <w:t xml:space="preserve">příslušné aktivitě, na kterou je projekt zaměřen?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8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Odpovídají aktivity a cíle projektu povinným indikátorům uvedeným ve Specifi</w:t>
            </w:r>
            <w:r w:rsidR="003202D9" w:rsidRPr="003202D9">
              <w:rPr>
                <w:rFonts w:ascii="Arial" w:hAnsi="Arial" w:cs="Arial"/>
                <w:color w:val="000000"/>
              </w:rPr>
              <w:t>ckých pravidlech pro žadatele a </w:t>
            </w:r>
            <w:r w:rsidRPr="003202D9">
              <w:rPr>
                <w:rFonts w:ascii="Arial" w:hAnsi="Arial" w:cs="Arial"/>
                <w:color w:val="000000"/>
              </w:rPr>
              <w:t>příjemce?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84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Jsou stanoveny výchozí hodnoty povinných indikátorů</w:t>
            </w:r>
            <w:r w:rsidRPr="003202D9">
              <w:rPr>
                <w:rFonts w:ascii="Arial" w:hAnsi="Arial" w:cs="Arial"/>
                <w:color w:val="FF0000"/>
              </w:rPr>
              <w:t xml:space="preserve"> </w:t>
            </w:r>
            <w:r w:rsidRPr="003202D9">
              <w:rPr>
                <w:rFonts w:ascii="Arial" w:hAnsi="Arial" w:cs="Arial"/>
                <w:color w:val="000000"/>
              </w:rPr>
              <w:t>uvedených ve Specifi</w:t>
            </w:r>
            <w:r w:rsidR="003202D9" w:rsidRPr="003202D9">
              <w:rPr>
                <w:rFonts w:ascii="Arial" w:hAnsi="Arial" w:cs="Arial"/>
                <w:color w:val="000000"/>
              </w:rPr>
              <w:t>ckých pravidlech pro žadatele a </w:t>
            </w:r>
            <w:r w:rsidRPr="003202D9">
              <w:rPr>
                <w:rFonts w:ascii="Arial" w:hAnsi="Arial" w:cs="Arial"/>
                <w:color w:val="000000"/>
              </w:rPr>
              <w:t>příjemce?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1064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373" w:rsidRPr="003202D9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hAnsi="Arial" w:cs="Arial"/>
                <w:color w:val="000000"/>
              </w:rPr>
              <w:t>Jsou stanoveny cílové hodnoty povinných indikátorů</w:t>
            </w:r>
            <w:r w:rsidRPr="003202D9">
              <w:rPr>
                <w:rFonts w:ascii="Arial" w:hAnsi="Arial" w:cs="Arial"/>
                <w:color w:val="FF0000"/>
              </w:rPr>
              <w:t xml:space="preserve"> </w:t>
            </w:r>
            <w:r w:rsidRPr="003202D9">
              <w:rPr>
                <w:rFonts w:ascii="Arial" w:hAnsi="Arial" w:cs="Arial"/>
                <w:color w:val="000000"/>
              </w:rPr>
              <w:t>uvedených ve Specifi</w:t>
            </w:r>
            <w:r w:rsidR="003202D9" w:rsidRPr="003202D9">
              <w:rPr>
                <w:rFonts w:ascii="Arial" w:hAnsi="Arial" w:cs="Arial"/>
                <w:color w:val="000000"/>
              </w:rPr>
              <w:t>ckých pravidlech pro žadatele a </w:t>
            </w:r>
            <w:r w:rsidRPr="003202D9">
              <w:rPr>
                <w:rFonts w:ascii="Arial" w:hAnsi="Arial" w:cs="Arial"/>
                <w:color w:val="000000"/>
              </w:rPr>
              <w:t>příjemce?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Del="00512B4C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808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3.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Soulad projektu s cíli a</w:t>
            </w:r>
          </w:p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podporovanými aktivitami výzvy</w:t>
            </w:r>
          </w:p>
        </w:tc>
        <w:tc>
          <w:tcPr>
            <w:tcW w:w="3717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Kritérium hodnotí</w:t>
            </w:r>
          </w:p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žádost o podporu a samotný předkládaný projekt, zda je svým</w:t>
            </w:r>
          </w:p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zaměřením v souladu s cíli a podporovanými</w:t>
            </w:r>
          </w:p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aktivitami výzvy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Nenapravitelné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Projekt a jeho cíle a a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ktivity jsou v souladu s cíli a 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podporovanými aktivitami výzvy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24373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Žádost o 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Studie proveditelnosti</w:t>
            </w:r>
          </w:p>
          <w:p w:rsidR="005329E2" w:rsidRDefault="005329E2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Text výzvy MAS</w:t>
            </w:r>
          </w:p>
          <w:p w:rsidR="005329E2" w:rsidRPr="00893A88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Pravidla pro žadatele a </w:t>
            </w:r>
            <w:r w:rsidR="005329E2">
              <w:rPr>
                <w:rFonts w:ascii="Arial" w:eastAsia="Times New Roman" w:hAnsi="Arial" w:cs="Arial"/>
                <w:color w:val="000000" w:themeColor="text1"/>
              </w:rPr>
              <w:t>příjemce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val="1279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Projekt a jeho cíle a aktivity jsou v rozporu s cíli a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 xml:space="preserve"> podporovanými aktivitami výzvy 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1376"/>
        </w:trPr>
        <w:tc>
          <w:tcPr>
            <w:tcW w:w="71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4.</w:t>
            </w:r>
          </w:p>
        </w:tc>
        <w:tc>
          <w:tcPr>
            <w:tcW w:w="1379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Celkové způsobilé výdaje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3717" w:type="dxa"/>
            <w:gridSpan w:val="2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Kritérium hodnotí projekt, zda jeho</w:t>
            </w:r>
          </w:p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rozpočet reflektuje a splňuje maximální a minimální hranici celkových způsobilých výdajů stanovených výzvou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 w:themeColor="text1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Napravitelné</w:t>
            </w: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 xml:space="preserve">Celkové způsobilé výdaje </w:t>
            </w:r>
            <w:r w:rsidR="003202D9" w:rsidRPr="003202D9">
              <w:rPr>
                <w:rFonts w:ascii="Arial" w:eastAsia="Times New Roman" w:hAnsi="Arial" w:cs="Arial"/>
                <w:color w:val="000000"/>
              </w:rPr>
              <w:t>projektu odpovídají minimální a </w:t>
            </w:r>
            <w:r w:rsidRPr="003202D9">
              <w:rPr>
                <w:rFonts w:ascii="Arial" w:eastAsia="Times New Roman" w:hAnsi="Arial" w:cs="Arial"/>
                <w:color w:val="000000"/>
              </w:rPr>
              <w:t>maximální stanovené hranici ve výzvě MAS</w:t>
            </w:r>
            <w:r w:rsidRPr="003202D9" w:rsidDel="005C7DA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Minimální výše celkových způsobilých výdajů je </w:t>
            </w:r>
            <w:r w:rsidR="001C7E76" w:rsidRPr="003202D9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00 000 Kč, Maximální výše celkových způsobilých výdajů je </w:t>
            </w:r>
          </w:p>
          <w:p w:rsidR="00224373" w:rsidRPr="003202D9" w:rsidRDefault="001C7E76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 xml:space="preserve"> 500 000</w:t>
            </w:r>
            <w:r w:rsidR="00224373" w:rsidRPr="003202D9">
              <w:rPr>
                <w:rFonts w:ascii="Arial" w:eastAsia="Times New Roman" w:hAnsi="Arial" w:cs="Arial"/>
                <w:color w:val="000000" w:themeColor="text1"/>
              </w:rPr>
              <w:t xml:space="preserve"> Kč</w:t>
            </w:r>
          </w:p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224373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Žádost o 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5329E2" w:rsidRDefault="005329E2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Text výzvy MAS</w:t>
            </w:r>
          </w:p>
          <w:p w:rsidR="005329E2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Pravidla pro žadatele a </w:t>
            </w:r>
            <w:r w:rsidR="005329E2">
              <w:rPr>
                <w:rFonts w:ascii="Arial" w:eastAsia="Times New Roman" w:hAnsi="Arial" w:cs="Arial"/>
                <w:color w:val="000000" w:themeColor="text1"/>
              </w:rPr>
              <w:t xml:space="preserve">příjemce </w:t>
            </w:r>
          </w:p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lastRenderedPageBreak/>
              <w:t>Studie proveditelnosti</w:t>
            </w:r>
          </w:p>
          <w:p w:rsidR="00224373" w:rsidRPr="00893A88" w:rsidRDefault="005329E2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R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ozpoč</w:t>
            </w:r>
            <w:r>
              <w:rPr>
                <w:rFonts w:ascii="Arial" w:eastAsia="Times New Roman" w:hAnsi="Arial" w:cs="Arial"/>
                <w:color w:val="000000" w:themeColor="text1"/>
              </w:rPr>
              <w:t>et projektu</w:t>
            </w: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618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>Celkové způsobilé výdaje projektu nerespektují minimální a maximální hranici stanovenou ve výzvě MAS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val="546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38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717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Žádost o podporu neobsahuje dostatečn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é informace pro 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vyhodnocení </w:t>
            </w:r>
            <w:proofErr w:type="gramStart"/>
            <w:r w:rsidRPr="003202D9">
              <w:rPr>
                <w:rFonts w:ascii="Arial" w:eastAsia="Times New Roman" w:hAnsi="Arial" w:cs="Arial"/>
                <w:color w:val="000000" w:themeColor="text1"/>
              </w:rPr>
              <w:t>kritéria- žadatel</w:t>
            </w:r>
            <w:proofErr w:type="gramEnd"/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 je vyzván k doplnění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1028"/>
        </w:trPr>
        <w:tc>
          <w:tcPr>
            <w:tcW w:w="71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5.</w:t>
            </w:r>
          </w:p>
        </w:tc>
        <w:tc>
          <w:tcPr>
            <w:tcW w:w="1413" w:type="dxa"/>
            <w:gridSpan w:val="2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Indikátory</w:t>
            </w:r>
          </w:p>
        </w:tc>
        <w:tc>
          <w:tcPr>
            <w:tcW w:w="368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 xml:space="preserve">Projekt se podílí na naplnění indikátorů příslušného opatření programového rámce IROP strategie komunitně vedeného místního rozvoje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/>
              </w:rPr>
              <w:t>. a cílové hodnoty indikátorů odpovídají cílům projektu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Napravitelné</w:t>
            </w: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>Projekt se podílí na naplnění indikátorů a cílové hodnoty indikátorů odpovídají cílům projektu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224373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Žádost o 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Studie proveditelnosti</w:t>
            </w:r>
          </w:p>
          <w:p w:rsidR="005329E2" w:rsidRPr="00893A88" w:rsidRDefault="005329E2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Text výzvy</w:t>
            </w: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595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3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8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>Projekt nepřispívá k naplnění indikátorů nebo cílové hodnoty neodpovídají cílům projektu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val="586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3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8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Žádost o podporu neob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sahuje dostatečné informace pro 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vyhodnocení </w:t>
            </w:r>
            <w:proofErr w:type="gramStart"/>
            <w:r w:rsidRPr="003202D9">
              <w:rPr>
                <w:rFonts w:ascii="Arial" w:eastAsia="Times New Roman" w:hAnsi="Arial" w:cs="Arial"/>
                <w:color w:val="000000" w:themeColor="text1"/>
              </w:rPr>
              <w:t>kritéria- žadatel</w:t>
            </w:r>
            <w:proofErr w:type="gramEnd"/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 je vyzván k doplnění</w:t>
            </w:r>
          </w:p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800"/>
        </w:trPr>
        <w:tc>
          <w:tcPr>
            <w:tcW w:w="71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6.</w:t>
            </w:r>
          </w:p>
        </w:tc>
        <w:tc>
          <w:tcPr>
            <w:tcW w:w="1413" w:type="dxa"/>
            <w:gridSpan w:val="2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Výdaje na hlavní aktivity projektu</w:t>
            </w:r>
            <w:r w:rsidRPr="003202D9" w:rsidDel="00AF130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 xml:space="preserve">Minimálně </w:t>
            </w:r>
            <w:proofErr w:type="gramStart"/>
            <w:r w:rsidRPr="003202D9">
              <w:rPr>
                <w:rFonts w:ascii="Arial" w:eastAsia="Times New Roman" w:hAnsi="Arial" w:cs="Arial"/>
                <w:color w:val="000000"/>
              </w:rPr>
              <w:t>85%</w:t>
            </w:r>
            <w:proofErr w:type="gramEnd"/>
            <w:r w:rsidRPr="003202D9">
              <w:rPr>
                <w:rFonts w:ascii="Arial" w:eastAsia="Times New Roman" w:hAnsi="Arial" w:cs="Arial"/>
                <w:color w:val="000000"/>
              </w:rPr>
              <w:t xml:space="preserve"> způsobilých výdajů projektu je zaměřeno na hlavní aktivity projektu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Napravitelné</w:t>
            </w: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 xml:space="preserve">Z rozpočtu projektu je zřejmé, že </w:t>
            </w:r>
            <w:r w:rsidRPr="003202D9">
              <w:rPr>
                <w:rFonts w:ascii="Arial" w:eastAsia="Times New Roman" w:hAnsi="Arial" w:cs="Arial"/>
                <w:color w:val="000000"/>
              </w:rPr>
              <w:t xml:space="preserve">minimálně </w:t>
            </w:r>
            <w:proofErr w:type="gramStart"/>
            <w:r w:rsidRPr="003202D9">
              <w:rPr>
                <w:rFonts w:ascii="Arial" w:eastAsia="Times New Roman" w:hAnsi="Arial" w:cs="Arial"/>
                <w:color w:val="000000"/>
              </w:rPr>
              <w:t>85%</w:t>
            </w:r>
            <w:proofErr w:type="gramEnd"/>
            <w:r w:rsidRPr="003202D9">
              <w:rPr>
                <w:rFonts w:ascii="Arial" w:eastAsia="Times New Roman" w:hAnsi="Arial" w:cs="Arial"/>
                <w:color w:val="000000"/>
              </w:rPr>
              <w:t xml:space="preserve"> způsobilých výdajů projektu je zaměřeno na hlavní aktivity projektu, vymezené ve Specifických pravidlech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224373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Žádost o 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571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3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8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 xml:space="preserve">Z rozpočtu projektu je zřejmé, že </w:t>
            </w:r>
            <w:r w:rsidRPr="003202D9">
              <w:rPr>
                <w:rFonts w:ascii="Arial" w:eastAsia="Times New Roman" w:hAnsi="Arial" w:cs="Arial"/>
                <w:color w:val="000000"/>
              </w:rPr>
              <w:t xml:space="preserve">na hlavní aktivity projektu je zaměřené méně než </w:t>
            </w:r>
            <w:proofErr w:type="gramStart"/>
            <w:r w:rsidRPr="003202D9">
              <w:rPr>
                <w:rFonts w:ascii="Arial" w:eastAsia="Times New Roman" w:hAnsi="Arial" w:cs="Arial"/>
                <w:color w:val="000000"/>
              </w:rPr>
              <w:t>85%</w:t>
            </w:r>
            <w:proofErr w:type="gramEnd"/>
            <w:r w:rsidRPr="003202D9">
              <w:rPr>
                <w:rFonts w:ascii="Arial" w:eastAsia="Times New Roman" w:hAnsi="Arial" w:cs="Arial"/>
                <w:color w:val="000000"/>
              </w:rPr>
              <w:t xml:space="preserve"> způsobilých výdajů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530"/>
        </w:trPr>
        <w:tc>
          <w:tcPr>
            <w:tcW w:w="71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3" w:type="dxa"/>
            <w:gridSpan w:val="2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83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Žádost o podporu neob</w:t>
            </w:r>
            <w:r w:rsidR="003202D9" w:rsidRPr="003202D9">
              <w:rPr>
                <w:rFonts w:ascii="Arial" w:eastAsia="Times New Roman" w:hAnsi="Arial" w:cs="Arial"/>
                <w:color w:val="000000" w:themeColor="text1"/>
              </w:rPr>
              <w:t>sahuje dostatečné informace pro </w:t>
            </w:r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vyhodnocení </w:t>
            </w:r>
            <w:proofErr w:type="gramStart"/>
            <w:r w:rsidRPr="003202D9">
              <w:rPr>
                <w:rFonts w:ascii="Arial" w:eastAsia="Times New Roman" w:hAnsi="Arial" w:cs="Arial"/>
                <w:color w:val="000000" w:themeColor="text1"/>
              </w:rPr>
              <w:t>kritéria- žadatel</w:t>
            </w:r>
            <w:proofErr w:type="gramEnd"/>
            <w:r w:rsidRPr="003202D9">
              <w:rPr>
                <w:rFonts w:ascii="Arial" w:eastAsia="Times New Roman" w:hAnsi="Arial" w:cs="Arial"/>
                <w:color w:val="000000" w:themeColor="text1"/>
              </w:rPr>
              <w:t xml:space="preserve"> je vyzván k doplnění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Pr="00893A88">
              <w:rPr>
                <w:rFonts w:ascii="Arial" w:eastAsia="Times New Roman" w:hAnsi="Arial" w:cs="Arial"/>
                <w:color w:val="000000" w:themeColor="text1"/>
              </w:rPr>
              <w:t>ehodnoceno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584"/>
        </w:trPr>
        <w:tc>
          <w:tcPr>
            <w:tcW w:w="71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7.</w:t>
            </w:r>
          </w:p>
        </w:tc>
        <w:tc>
          <w:tcPr>
            <w:tcW w:w="1413" w:type="dxa"/>
            <w:gridSpan w:val="2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Místo realizace projektu</w:t>
            </w:r>
          </w:p>
        </w:tc>
        <w:tc>
          <w:tcPr>
            <w:tcW w:w="3683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 xml:space="preserve">Projekt bude realizován na území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Nenapravitelné</w:t>
            </w:r>
          </w:p>
        </w:tc>
        <w:tc>
          <w:tcPr>
            <w:tcW w:w="7944" w:type="dxa"/>
            <w:gridSpan w:val="2"/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 xml:space="preserve">Místem realizace projektu je území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224373" w:rsidRDefault="003202D9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Žádost o </w:t>
            </w:r>
            <w:r w:rsidR="00224373">
              <w:rPr>
                <w:rFonts w:ascii="Arial" w:eastAsia="Times New Roman" w:hAnsi="Arial" w:cs="Arial"/>
                <w:color w:val="000000" w:themeColor="text1"/>
              </w:rPr>
              <w:t>podporu</w:t>
            </w:r>
          </w:p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val="590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4373" w:rsidRPr="003202D9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 xml:space="preserve">Projekt nebude realizován na území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hRule="exact" w:val="1361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8.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3202D9">
              <w:rPr>
                <w:rFonts w:ascii="Arial" w:eastAsia="Times New Roman" w:hAnsi="Arial" w:cs="Arial"/>
                <w:b/>
                <w:color w:val="000000"/>
              </w:rPr>
              <w:t xml:space="preserve">Soulad se strategií komunitně vedeného rozvoje Místní </w:t>
            </w:r>
          </w:p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/>
              </w:rPr>
              <w:t xml:space="preserve">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b/>
                <w:color w:val="000000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b/>
                <w:color w:val="000000"/>
              </w:rPr>
              <w:t>.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3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/>
              </w:rPr>
              <w:t xml:space="preserve">Projekt je svým zaměřením v souladu s příslušným programovým rámcem SCLLD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  <w:color w:val="000000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  <w:color w:val="000000"/>
              </w:rPr>
              <w:t xml:space="preserve">. 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Nenapravitelné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3202D9" w:rsidRDefault="001C7E76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 xml:space="preserve">Projekt je v souladu </w:t>
            </w:r>
            <w:r w:rsidR="003202D9" w:rsidRPr="003202D9">
              <w:rPr>
                <w:rFonts w:ascii="Arial" w:eastAsia="Times New Roman" w:hAnsi="Arial" w:cs="Arial"/>
              </w:rPr>
              <w:t>s opatřením IROP 3: Komunitní a </w:t>
            </w:r>
            <w:r w:rsidRPr="003202D9">
              <w:rPr>
                <w:rFonts w:ascii="Arial" w:eastAsia="Times New Roman" w:hAnsi="Arial" w:cs="Arial"/>
              </w:rPr>
              <w:t xml:space="preserve">sociální infrastruktura programového rámce dle SCLLD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</w:rPr>
              <w:t>., tedy v souladu se specifickým cílem 3: Kvalitní občanská vybavenost v naší MAS, opatření 3.5 Občanská vybavenost v obcích.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Default="005329E2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Strategická část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</w:rPr>
              <w:t>SCLLD- Pro</w:t>
            </w:r>
            <w:r w:rsidR="003202D9">
              <w:rPr>
                <w:rFonts w:ascii="Arial" w:eastAsia="Times New Roman" w:hAnsi="Arial" w:cs="Arial"/>
                <w:color w:val="000000" w:themeColor="text1"/>
              </w:rPr>
              <w:t>gramová</w:t>
            </w:r>
            <w:proofErr w:type="gramEnd"/>
            <w:r w:rsidR="003202D9">
              <w:rPr>
                <w:rFonts w:ascii="Arial" w:eastAsia="Times New Roman" w:hAnsi="Arial" w:cs="Arial"/>
                <w:color w:val="000000" w:themeColor="text1"/>
              </w:rPr>
              <w:t xml:space="preserve"> rámec IROP 3: Komunitní 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a sociální infrastruktura </w:t>
            </w:r>
          </w:p>
          <w:p w:rsidR="005329E2" w:rsidRPr="00893A88" w:rsidRDefault="005329E2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Výzva 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24373" w:rsidRPr="00893A88" w:rsidTr="002C06D5">
        <w:trPr>
          <w:cantSplit/>
          <w:trHeight w:val="12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373" w:rsidRPr="003202D9" w:rsidRDefault="00224373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3202D9" w:rsidRDefault="001C7E76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</w:rPr>
              <w:t>Projekt není v souladu s</w:t>
            </w:r>
            <w:r w:rsidR="003202D9" w:rsidRPr="003202D9">
              <w:rPr>
                <w:rFonts w:ascii="Arial" w:eastAsia="Times New Roman" w:hAnsi="Arial" w:cs="Arial"/>
              </w:rPr>
              <w:t xml:space="preserve"> opatřením IROP </w:t>
            </w:r>
            <w:proofErr w:type="gramStart"/>
            <w:r w:rsidR="003202D9" w:rsidRPr="003202D9">
              <w:rPr>
                <w:rFonts w:ascii="Arial" w:eastAsia="Times New Roman" w:hAnsi="Arial" w:cs="Arial"/>
              </w:rPr>
              <w:t>3 :</w:t>
            </w:r>
            <w:proofErr w:type="gramEnd"/>
            <w:r w:rsidR="003202D9" w:rsidRPr="003202D9">
              <w:rPr>
                <w:rFonts w:ascii="Arial" w:eastAsia="Times New Roman" w:hAnsi="Arial" w:cs="Arial"/>
              </w:rPr>
              <w:t xml:space="preserve"> Komunitní a </w:t>
            </w:r>
            <w:r w:rsidR="00120763" w:rsidRPr="003202D9">
              <w:rPr>
                <w:rFonts w:ascii="Arial" w:eastAsia="Times New Roman" w:hAnsi="Arial" w:cs="Arial"/>
              </w:rPr>
              <w:t>sociální</w:t>
            </w:r>
            <w:r w:rsidRPr="003202D9">
              <w:rPr>
                <w:rFonts w:ascii="Arial" w:eastAsia="Times New Roman" w:hAnsi="Arial" w:cs="Arial"/>
              </w:rPr>
              <w:t xml:space="preserve"> infrastruktura programového rámce dle SCLLD Místní akční skupiny Hlinecko, </w:t>
            </w:r>
            <w:proofErr w:type="spellStart"/>
            <w:r w:rsidRPr="003202D9">
              <w:rPr>
                <w:rFonts w:ascii="Arial" w:eastAsia="Times New Roman" w:hAnsi="Arial" w:cs="Arial"/>
              </w:rPr>
              <w:t>z.s</w:t>
            </w:r>
            <w:proofErr w:type="spellEnd"/>
            <w:r w:rsidRPr="003202D9">
              <w:rPr>
                <w:rFonts w:ascii="Arial" w:eastAsia="Times New Roman" w:hAnsi="Arial" w:cs="Arial"/>
              </w:rPr>
              <w:t>., tedy není v souladu se specifickým cílem 3: Kvalitní občanská vybavenost v naší MAS, opatření 3.5 Občanská vybavenost v obcích.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NE</w:t>
            </w:r>
          </w:p>
          <w:p w:rsidR="00224373" w:rsidRDefault="00224373" w:rsidP="003202D9">
            <w:pPr>
              <w:tabs>
                <w:tab w:val="left" w:pos="10507"/>
              </w:tabs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373" w:rsidRPr="00893A88" w:rsidRDefault="00224373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20180A" w:rsidRPr="00893A88" w:rsidTr="002C06D5">
        <w:trPr>
          <w:cantSplit/>
          <w:trHeight w:val="184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Celkové shrnutí hodnocení podmínek přijatelnosti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Celkové hodnocení:</w:t>
            </w:r>
          </w:p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 xml:space="preserve">splněno (ANO) </w:t>
            </w:r>
          </w:p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nesplněno (NE)</w:t>
            </w:r>
          </w:p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202D9">
              <w:rPr>
                <w:rFonts w:ascii="Arial" w:eastAsia="Times New Roman" w:hAnsi="Arial" w:cs="Arial"/>
                <w:color w:val="000000" w:themeColor="text1"/>
              </w:rPr>
              <w:t>V případě celkového hodnocení nesplněno uvést, v jakých kritériích nebylo splněno</w:t>
            </w:r>
          </w:p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proofErr w:type="gramStart"/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>nesplněno - vráceno</w:t>
            </w:r>
            <w:proofErr w:type="gramEnd"/>
            <w:r w:rsidRPr="003202D9">
              <w:rPr>
                <w:rFonts w:ascii="Arial" w:eastAsia="Times New Roman" w:hAnsi="Arial" w:cs="Arial"/>
                <w:b/>
                <w:color w:val="000000" w:themeColor="text1"/>
              </w:rPr>
              <w:t xml:space="preserve"> k doplnění</w:t>
            </w:r>
          </w:p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80A" w:rsidRPr="003202D9" w:rsidRDefault="0020180A" w:rsidP="00120763">
            <w:pPr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6116" w:rsidRPr="00893A88" w:rsidRDefault="009A6116" w:rsidP="003202D9">
            <w:pPr>
              <w:tabs>
                <w:tab w:val="left" w:pos="10507"/>
              </w:tabs>
              <w:spacing w:after="0" w:line="240" w:lineRule="auto"/>
              <w:ind w:left="142" w:right="14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7075DB" w:rsidRDefault="007075DB" w:rsidP="00A53168">
      <w:pPr>
        <w:jc w:val="both"/>
        <w:rPr>
          <w:rFonts w:ascii="Arial" w:hAnsi="Arial" w:cs="Arial"/>
          <w:sz w:val="15"/>
          <w:szCs w:val="15"/>
        </w:rPr>
      </w:pPr>
    </w:p>
    <w:p w:rsidR="002C06D5" w:rsidRDefault="002C06D5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br w:type="page"/>
      </w:r>
    </w:p>
    <w:p w:rsidR="00463C62" w:rsidRDefault="00463C62" w:rsidP="00A53168">
      <w:pPr>
        <w:shd w:val="clear" w:color="auto" w:fill="FFFFFF" w:themeFill="background1"/>
        <w:jc w:val="both"/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73"/>
        <w:tblW w:w="2073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15242"/>
      </w:tblGrid>
      <w:tr w:rsidR="00743C28" w:rsidRPr="00893A88" w:rsidTr="00743C28">
        <w:trPr>
          <w:trHeight w:val="293"/>
        </w:trPr>
        <w:tc>
          <w:tcPr>
            <w:tcW w:w="2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3C28" w:rsidRPr="00893A88" w:rsidRDefault="00743C28" w:rsidP="00743C2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93A88">
              <w:rPr>
                <w:rFonts w:ascii="Arial" w:hAnsi="Arial" w:cs="Arial"/>
              </w:rPr>
              <w:t>Hodnotit</w:t>
            </w:r>
            <w:r>
              <w:rPr>
                <w:rFonts w:ascii="Arial" w:hAnsi="Arial" w:cs="Arial"/>
              </w:rPr>
              <w:t>el</w:t>
            </w:r>
          </w:p>
        </w:tc>
      </w:tr>
      <w:tr w:rsidR="00743C28" w:rsidRPr="00893A88" w:rsidTr="00743C28">
        <w:trPr>
          <w:trHeight w:val="293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C28" w:rsidRPr="00893A88" w:rsidRDefault="00743C28" w:rsidP="00743C2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93A88">
              <w:rPr>
                <w:rFonts w:ascii="Arial" w:hAnsi="Arial" w:cs="Arial"/>
              </w:rPr>
              <w:t>Jméno a příjmení</w:t>
            </w:r>
          </w:p>
        </w:tc>
        <w:tc>
          <w:tcPr>
            <w:tcW w:w="1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743C28" w:rsidRPr="00893A88" w:rsidRDefault="00743C28" w:rsidP="00743C2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Lenka Šustrová</w:t>
            </w:r>
          </w:p>
        </w:tc>
      </w:tr>
      <w:tr w:rsidR="00743C28" w:rsidRPr="00893A88" w:rsidTr="00743C28">
        <w:trPr>
          <w:trHeight w:val="293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3C28" w:rsidRPr="00893A88" w:rsidRDefault="00743C28" w:rsidP="00743C2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93A88">
              <w:rPr>
                <w:rFonts w:ascii="Arial" w:hAnsi="Arial" w:cs="Arial"/>
              </w:rPr>
              <w:t>Datum narození</w:t>
            </w:r>
          </w:p>
        </w:tc>
        <w:tc>
          <w:tcPr>
            <w:tcW w:w="1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743C28" w:rsidRPr="00893A88" w:rsidRDefault="00743C28" w:rsidP="00743C2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2. 9. 1988</w:t>
            </w:r>
          </w:p>
        </w:tc>
      </w:tr>
    </w:tbl>
    <w:p w:rsidR="00743C28" w:rsidRDefault="00743C28" w:rsidP="00A53168">
      <w:pPr>
        <w:shd w:val="clear" w:color="auto" w:fill="FFFFFF" w:themeFill="background1"/>
        <w:jc w:val="both"/>
        <w:rPr>
          <w:rFonts w:ascii="Arial" w:hAnsi="Arial" w:cs="Arial"/>
          <w:sz w:val="15"/>
          <w:szCs w:val="15"/>
        </w:rPr>
      </w:pPr>
    </w:p>
    <w:p w:rsidR="00743C28" w:rsidRPr="00893A88" w:rsidRDefault="00743C28" w:rsidP="00A53168">
      <w:pPr>
        <w:shd w:val="clear" w:color="auto" w:fill="FFFFFF" w:themeFill="background1"/>
        <w:jc w:val="both"/>
        <w:rPr>
          <w:rFonts w:ascii="Arial" w:hAnsi="Arial" w:cs="Arial"/>
          <w:sz w:val="15"/>
          <w:szCs w:val="15"/>
        </w:rPr>
      </w:pPr>
    </w:p>
    <w:p w:rsidR="00463C62" w:rsidRPr="00893A88" w:rsidRDefault="00463C62" w:rsidP="00A53168">
      <w:pPr>
        <w:shd w:val="clear" w:color="auto" w:fill="FFFFFF" w:themeFill="background1"/>
        <w:jc w:val="both"/>
        <w:rPr>
          <w:rFonts w:ascii="Arial" w:hAnsi="Arial" w:cs="Arial"/>
          <w:sz w:val="15"/>
          <w:szCs w:val="15"/>
        </w:rPr>
      </w:pPr>
    </w:p>
    <w:p w:rsidR="00EC0E24" w:rsidRDefault="00EC0E24" w:rsidP="00A53168">
      <w:pPr>
        <w:jc w:val="both"/>
        <w:rPr>
          <w:rFonts w:ascii="Arial" w:hAnsi="Arial" w:cs="Arial"/>
        </w:rPr>
      </w:pPr>
    </w:p>
    <w:p w:rsidR="00463C62" w:rsidRPr="00893A88" w:rsidRDefault="005B30DF" w:rsidP="00A53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Hlinsku</w:t>
      </w:r>
      <w:r w:rsidR="00463C62" w:rsidRPr="00893A88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1. 3. 2018</w:t>
      </w:r>
      <w:r w:rsidR="00463C62" w:rsidRPr="00893A88">
        <w:rPr>
          <w:rFonts w:ascii="Arial" w:hAnsi="Arial" w:cs="Arial"/>
        </w:rPr>
        <w:t xml:space="preserve"> </w:t>
      </w:r>
    </w:p>
    <w:p w:rsidR="00EC0E24" w:rsidRDefault="00463C62" w:rsidP="00A53168">
      <w:pPr>
        <w:ind w:firstLine="10206"/>
        <w:jc w:val="both"/>
        <w:rPr>
          <w:rFonts w:ascii="Arial" w:hAnsi="Arial" w:cs="Arial"/>
        </w:rPr>
      </w:pPr>
      <w:r w:rsidRPr="00893A88">
        <w:rPr>
          <w:rFonts w:ascii="Arial" w:hAnsi="Arial" w:cs="Arial"/>
        </w:rPr>
        <w:t>______________________________</w:t>
      </w:r>
    </w:p>
    <w:p w:rsidR="00512B4C" w:rsidRPr="00893A88" w:rsidRDefault="00463C62" w:rsidP="005B30DF">
      <w:pPr>
        <w:ind w:left="1122" w:firstLine="10206"/>
        <w:jc w:val="both"/>
        <w:rPr>
          <w:rFonts w:ascii="Arial" w:hAnsi="Arial" w:cs="Arial"/>
          <w:sz w:val="15"/>
          <w:szCs w:val="15"/>
        </w:rPr>
      </w:pPr>
      <w:r w:rsidRPr="00893A88">
        <w:rPr>
          <w:rFonts w:ascii="Arial" w:hAnsi="Arial" w:cs="Arial"/>
        </w:rPr>
        <w:t>Podpis hodnotitele</w:t>
      </w:r>
    </w:p>
    <w:tbl>
      <w:tblPr>
        <w:tblpPr w:leftFromText="141" w:rightFromText="141" w:vertAnchor="text" w:horzAnchor="margin" w:tblpY="641"/>
        <w:tblW w:w="2073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15242"/>
      </w:tblGrid>
      <w:tr w:rsidR="00512B4C" w:rsidRPr="00893A88" w:rsidTr="00183FE6">
        <w:trPr>
          <w:trHeight w:val="293"/>
        </w:trPr>
        <w:tc>
          <w:tcPr>
            <w:tcW w:w="2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2B4C" w:rsidRPr="00893A88" w:rsidRDefault="00512B4C" w:rsidP="00A5316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93A88">
              <w:rPr>
                <w:rFonts w:ascii="Arial" w:hAnsi="Arial" w:cs="Arial"/>
              </w:rPr>
              <w:t>Schvalovatel</w:t>
            </w:r>
          </w:p>
        </w:tc>
      </w:tr>
      <w:tr w:rsidR="00512B4C" w:rsidRPr="00893A88" w:rsidTr="00183FE6">
        <w:trPr>
          <w:trHeight w:val="293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2B4C" w:rsidRPr="00893A88" w:rsidRDefault="00512B4C" w:rsidP="00A5316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93A88">
              <w:rPr>
                <w:rFonts w:ascii="Arial" w:hAnsi="Arial" w:cs="Arial"/>
              </w:rPr>
              <w:t>Jméno a příjmení</w:t>
            </w:r>
          </w:p>
        </w:tc>
        <w:tc>
          <w:tcPr>
            <w:tcW w:w="1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512B4C" w:rsidRPr="00893A88" w:rsidRDefault="00743C28" w:rsidP="00A5316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A6116">
              <w:rPr>
                <w:rFonts w:ascii="Arial" w:hAnsi="Arial" w:cs="Arial"/>
              </w:rPr>
              <w:t>Olga Ondráčková</w:t>
            </w:r>
          </w:p>
        </w:tc>
      </w:tr>
      <w:tr w:rsidR="00512B4C" w:rsidRPr="00893A88" w:rsidTr="00183FE6">
        <w:trPr>
          <w:trHeight w:val="293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2B4C" w:rsidRPr="00893A88" w:rsidRDefault="00512B4C" w:rsidP="00A5316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93A88">
              <w:rPr>
                <w:rFonts w:ascii="Arial" w:hAnsi="Arial" w:cs="Arial"/>
              </w:rPr>
              <w:t>Datum narození</w:t>
            </w:r>
          </w:p>
        </w:tc>
        <w:tc>
          <w:tcPr>
            <w:tcW w:w="1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512B4C" w:rsidRPr="00893A88" w:rsidRDefault="009A6116" w:rsidP="00A5316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19. 9. 1965</w:t>
            </w:r>
          </w:p>
        </w:tc>
      </w:tr>
    </w:tbl>
    <w:p w:rsidR="00512B4C" w:rsidRDefault="00512B4C" w:rsidP="00A53168">
      <w:pPr>
        <w:jc w:val="both"/>
        <w:rPr>
          <w:rFonts w:ascii="Arial" w:hAnsi="Arial" w:cs="Arial"/>
        </w:rPr>
      </w:pPr>
    </w:p>
    <w:p w:rsidR="00D42057" w:rsidRPr="00893A88" w:rsidRDefault="00D42057" w:rsidP="00A53168">
      <w:pPr>
        <w:jc w:val="both"/>
        <w:rPr>
          <w:rFonts w:ascii="Arial" w:hAnsi="Arial" w:cs="Arial"/>
        </w:rPr>
      </w:pPr>
    </w:p>
    <w:p w:rsidR="00743C28" w:rsidRDefault="00743C28" w:rsidP="00A53168">
      <w:pPr>
        <w:jc w:val="both"/>
        <w:rPr>
          <w:rFonts w:ascii="Arial" w:hAnsi="Arial" w:cs="Arial"/>
        </w:rPr>
      </w:pPr>
    </w:p>
    <w:p w:rsidR="00743C28" w:rsidRDefault="00743C28" w:rsidP="00A53168">
      <w:pPr>
        <w:jc w:val="both"/>
        <w:rPr>
          <w:rFonts w:ascii="Arial" w:hAnsi="Arial" w:cs="Arial"/>
        </w:rPr>
      </w:pPr>
    </w:p>
    <w:p w:rsidR="00512B4C" w:rsidRPr="00893A88" w:rsidRDefault="005B30DF" w:rsidP="005B30DF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V Hlinsku</w:t>
      </w:r>
      <w:r w:rsidRPr="00893A88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1. 3. 2018</w:t>
      </w:r>
      <w:r w:rsidRPr="00893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2B4C" w:rsidRPr="00893A88">
        <w:rPr>
          <w:rFonts w:ascii="Arial" w:hAnsi="Arial" w:cs="Arial"/>
        </w:rPr>
        <w:t>______________________________</w:t>
      </w:r>
    </w:p>
    <w:p w:rsidR="00512B4C" w:rsidRPr="00893A88" w:rsidRDefault="00512B4C" w:rsidP="005B30DF">
      <w:pPr>
        <w:ind w:left="1122" w:firstLine="10206"/>
        <w:jc w:val="both"/>
        <w:rPr>
          <w:rFonts w:ascii="Arial" w:hAnsi="Arial" w:cs="Arial"/>
          <w:sz w:val="15"/>
          <w:szCs w:val="15"/>
        </w:rPr>
      </w:pPr>
      <w:r w:rsidRPr="00893A88">
        <w:rPr>
          <w:rFonts w:ascii="Arial" w:hAnsi="Arial" w:cs="Arial"/>
        </w:rPr>
        <w:t>Podpis schvalovatele</w:t>
      </w:r>
    </w:p>
    <w:sectPr w:rsidR="00512B4C" w:rsidRPr="00893A88" w:rsidSect="00643443">
      <w:headerReference w:type="default" r:id="rId8"/>
      <w:footerReference w:type="default" r:id="rId9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5792" w:rsidRDefault="007C5792" w:rsidP="00453871">
      <w:pPr>
        <w:spacing w:after="0" w:line="240" w:lineRule="auto"/>
      </w:pPr>
      <w:r>
        <w:separator/>
      </w:r>
    </w:p>
  </w:endnote>
  <w:endnote w:type="continuationSeparator" w:id="0">
    <w:p w:rsidR="007C5792" w:rsidRDefault="007C5792" w:rsidP="0045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A173B2" w:rsidRPr="00453871" w:rsidRDefault="00A173B2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5B30DF">
          <w:rPr>
            <w:rFonts w:ascii="Calibri" w:hAnsi="Calibri" w:cs="Calibri"/>
            <w:i/>
            <w:noProof/>
          </w:rPr>
          <w:t>12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A173B2" w:rsidRDefault="00A173B2" w:rsidP="00086F45">
    <w:pPr>
      <w:pStyle w:val="Zpat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5792" w:rsidRDefault="007C5792" w:rsidP="00453871">
      <w:pPr>
        <w:spacing w:after="0" w:line="240" w:lineRule="auto"/>
      </w:pPr>
      <w:r>
        <w:separator/>
      </w:r>
    </w:p>
  </w:footnote>
  <w:footnote w:type="continuationSeparator" w:id="0">
    <w:p w:rsidR="007C5792" w:rsidRDefault="007C5792" w:rsidP="0045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3B2" w:rsidRDefault="007C5792">
    <w:pPr>
      <w:pStyle w:val="Zhlav"/>
    </w:pPr>
    <w:r>
      <w:rPr>
        <w:noProof/>
      </w:rPr>
      <w:object w:dxaOrig="1440" w:dyaOrig="1440" w14:anchorId="7E0E7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60288">
          <v:imagedata r:id="rId1" o:title=""/>
          <w10:wrap type="square"/>
        </v:shape>
        <o:OLEObject Type="Embed" ProgID="AcroExch.Document.DC" ShapeID="_x0000_s2049" DrawAspect="Content" ObjectID="_1648452070" r:id="rId2"/>
      </w:object>
    </w:r>
    <w:r w:rsidR="00A173B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2337435</wp:posOffset>
          </wp:positionH>
          <wp:positionV relativeFrom="paragraph">
            <wp:posOffset>-309880</wp:posOffset>
          </wp:positionV>
          <wp:extent cx="5924550" cy="977900"/>
          <wp:effectExtent l="19050" t="0" r="0" b="0"/>
          <wp:wrapSquare wrapText="bothSides"/>
          <wp:docPr id="3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73B2" w:rsidRDefault="00A173B2">
    <w:pPr>
      <w:pStyle w:val="Zhlav"/>
    </w:pPr>
  </w:p>
  <w:p w:rsidR="00A173B2" w:rsidRDefault="00A173B2">
    <w:pPr>
      <w:pStyle w:val="Zhlav"/>
    </w:pPr>
  </w:p>
  <w:p w:rsidR="00A173B2" w:rsidRDefault="00A173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BBF"/>
    <w:multiLevelType w:val="hybridMultilevel"/>
    <w:tmpl w:val="4942F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ED3"/>
    <w:multiLevelType w:val="hybridMultilevel"/>
    <w:tmpl w:val="C3C04C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565E2"/>
    <w:multiLevelType w:val="hybridMultilevel"/>
    <w:tmpl w:val="D0C477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023DC"/>
    <w:multiLevelType w:val="hybridMultilevel"/>
    <w:tmpl w:val="BA0250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E3099"/>
    <w:multiLevelType w:val="hybridMultilevel"/>
    <w:tmpl w:val="48E4EB42"/>
    <w:lvl w:ilvl="0" w:tplc="9D6CA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97D81"/>
    <w:multiLevelType w:val="hybridMultilevel"/>
    <w:tmpl w:val="5114F4AA"/>
    <w:lvl w:ilvl="0" w:tplc="65B0673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1064BD"/>
    <w:multiLevelType w:val="hybridMultilevel"/>
    <w:tmpl w:val="C160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85E1F"/>
    <w:multiLevelType w:val="hybridMultilevel"/>
    <w:tmpl w:val="3774DC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E53994"/>
    <w:multiLevelType w:val="hybridMultilevel"/>
    <w:tmpl w:val="C08EA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117D9"/>
    <w:multiLevelType w:val="hybridMultilevel"/>
    <w:tmpl w:val="48D8ED08"/>
    <w:lvl w:ilvl="0" w:tplc="9D6CA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82F76"/>
    <w:multiLevelType w:val="hybridMultilevel"/>
    <w:tmpl w:val="EA30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1281B"/>
    <w:multiLevelType w:val="hybridMultilevel"/>
    <w:tmpl w:val="84CAA106"/>
    <w:lvl w:ilvl="0" w:tplc="9D6CA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A0A1C"/>
    <w:multiLevelType w:val="hybridMultilevel"/>
    <w:tmpl w:val="30C6A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33465"/>
    <w:multiLevelType w:val="hybridMultilevel"/>
    <w:tmpl w:val="AF22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54E86"/>
    <w:multiLevelType w:val="hybridMultilevel"/>
    <w:tmpl w:val="5FA8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66D85"/>
    <w:multiLevelType w:val="hybridMultilevel"/>
    <w:tmpl w:val="AAAADEFC"/>
    <w:lvl w:ilvl="0" w:tplc="149C2D7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63671"/>
    <w:multiLevelType w:val="hybridMultilevel"/>
    <w:tmpl w:val="ADA892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B3DA6"/>
    <w:multiLevelType w:val="hybridMultilevel"/>
    <w:tmpl w:val="D410F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54C8"/>
    <w:multiLevelType w:val="hybridMultilevel"/>
    <w:tmpl w:val="AD7E6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6CF7"/>
    <w:multiLevelType w:val="hybridMultilevel"/>
    <w:tmpl w:val="1E949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86B50"/>
    <w:multiLevelType w:val="hybridMultilevel"/>
    <w:tmpl w:val="7B92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A17E8"/>
    <w:multiLevelType w:val="hybridMultilevel"/>
    <w:tmpl w:val="B7F00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F54441"/>
    <w:multiLevelType w:val="hybridMultilevel"/>
    <w:tmpl w:val="BB46D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12F7"/>
    <w:multiLevelType w:val="hybridMultilevel"/>
    <w:tmpl w:val="82D21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43A09"/>
    <w:multiLevelType w:val="hybridMultilevel"/>
    <w:tmpl w:val="0B7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F10E0"/>
    <w:multiLevelType w:val="hybridMultilevel"/>
    <w:tmpl w:val="19FE9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07E3E"/>
    <w:multiLevelType w:val="hybridMultilevel"/>
    <w:tmpl w:val="BE1EF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03874"/>
    <w:multiLevelType w:val="hybridMultilevel"/>
    <w:tmpl w:val="544C6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965C6"/>
    <w:multiLevelType w:val="hybridMultilevel"/>
    <w:tmpl w:val="5004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D5D46"/>
    <w:multiLevelType w:val="hybridMultilevel"/>
    <w:tmpl w:val="12FC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2195"/>
    <w:multiLevelType w:val="hybridMultilevel"/>
    <w:tmpl w:val="C2C239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5E45D2"/>
    <w:multiLevelType w:val="hybridMultilevel"/>
    <w:tmpl w:val="76E0E2EE"/>
    <w:lvl w:ilvl="0" w:tplc="550AC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32B41"/>
    <w:multiLevelType w:val="hybridMultilevel"/>
    <w:tmpl w:val="33ACA2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A726B"/>
    <w:multiLevelType w:val="hybridMultilevel"/>
    <w:tmpl w:val="65A283E0"/>
    <w:lvl w:ilvl="0" w:tplc="55EA7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09AC"/>
    <w:multiLevelType w:val="hybridMultilevel"/>
    <w:tmpl w:val="FF82D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E2393"/>
    <w:multiLevelType w:val="hybridMultilevel"/>
    <w:tmpl w:val="F47A8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053DE"/>
    <w:multiLevelType w:val="hybridMultilevel"/>
    <w:tmpl w:val="85D6CD04"/>
    <w:lvl w:ilvl="0" w:tplc="9D6CA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8D23F3"/>
    <w:multiLevelType w:val="hybridMultilevel"/>
    <w:tmpl w:val="49FA49F4"/>
    <w:lvl w:ilvl="0" w:tplc="BB0A0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27B83"/>
    <w:multiLevelType w:val="hybridMultilevel"/>
    <w:tmpl w:val="62D4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733"/>
    <w:multiLevelType w:val="hybridMultilevel"/>
    <w:tmpl w:val="495A84B8"/>
    <w:lvl w:ilvl="0" w:tplc="55C03B38">
      <w:numFmt w:val="bullet"/>
      <w:lvlText w:val="•"/>
      <w:lvlJc w:val="left"/>
      <w:pPr>
        <w:ind w:left="795" w:hanging="43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77638"/>
    <w:multiLevelType w:val="hybridMultilevel"/>
    <w:tmpl w:val="33825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953C0"/>
    <w:multiLevelType w:val="hybridMultilevel"/>
    <w:tmpl w:val="32A41348"/>
    <w:lvl w:ilvl="0" w:tplc="F9480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71795"/>
    <w:multiLevelType w:val="hybridMultilevel"/>
    <w:tmpl w:val="D2A82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26"/>
  </w:num>
  <w:num w:numId="5">
    <w:abstractNumId w:val="35"/>
  </w:num>
  <w:num w:numId="6">
    <w:abstractNumId w:val="24"/>
  </w:num>
  <w:num w:numId="7">
    <w:abstractNumId w:val="38"/>
  </w:num>
  <w:num w:numId="8">
    <w:abstractNumId w:val="23"/>
  </w:num>
  <w:num w:numId="9">
    <w:abstractNumId w:val="42"/>
  </w:num>
  <w:num w:numId="10">
    <w:abstractNumId w:val="29"/>
  </w:num>
  <w:num w:numId="11">
    <w:abstractNumId w:val="13"/>
  </w:num>
  <w:num w:numId="12">
    <w:abstractNumId w:val="6"/>
  </w:num>
  <w:num w:numId="13">
    <w:abstractNumId w:val="32"/>
  </w:num>
  <w:num w:numId="14">
    <w:abstractNumId w:val="10"/>
  </w:num>
  <w:num w:numId="15">
    <w:abstractNumId w:val="16"/>
  </w:num>
  <w:num w:numId="16">
    <w:abstractNumId w:val="37"/>
  </w:num>
  <w:num w:numId="17">
    <w:abstractNumId w:val="31"/>
  </w:num>
  <w:num w:numId="18">
    <w:abstractNumId w:val="33"/>
  </w:num>
  <w:num w:numId="19">
    <w:abstractNumId w:val="41"/>
  </w:num>
  <w:num w:numId="20">
    <w:abstractNumId w:val="5"/>
  </w:num>
  <w:num w:numId="21">
    <w:abstractNumId w:val="4"/>
  </w:num>
  <w:num w:numId="22">
    <w:abstractNumId w:val="15"/>
  </w:num>
  <w:num w:numId="23">
    <w:abstractNumId w:val="39"/>
  </w:num>
  <w:num w:numId="24">
    <w:abstractNumId w:val="1"/>
  </w:num>
  <w:num w:numId="25">
    <w:abstractNumId w:val="36"/>
  </w:num>
  <w:num w:numId="26">
    <w:abstractNumId w:val="11"/>
  </w:num>
  <w:num w:numId="27">
    <w:abstractNumId w:val="9"/>
  </w:num>
  <w:num w:numId="28">
    <w:abstractNumId w:val="12"/>
  </w:num>
  <w:num w:numId="29">
    <w:abstractNumId w:val="21"/>
  </w:num>
  <w:num w:numId="30">
    <w:abstractNumId w:val="34"/>
  </w:num>
  <w:num w:numId="31">
    <w:abstractNumId w:val="22"/>
  </w:num>
  <w:num w:numId="32">
    <w:abstractNumId w:val="17"/>
  </w:num>
  <w:num w:numId="33">
    <w:abstractNumId w:val="2"/>
  </w:num>
  <w:num w:numId="34">
    <w:abstractNumId w:val="8"/>
  </w:num>
  <w:num w:numId="35">
    <w:abstractNumId w:val="7"/>
  </w:num>
  <w:num w:numId="36">
    <w:abstractNumId w:val="30"/>
  </w:num>
  <w:num w:numId="37">
    <w:abstractNumId w:val="18"/>
  </w:num>
  <w:num w:numId="38">
    <w:abstractNumId w:val="40"/>
  </w:num>
  <w:num w:numId="39">
    <w:abstractNumId w:val="20"/>
  </w:num>
  <w:num w:numId="40">
    <w:abstractNumId w:val="3"/>
  </w:num>
  <w:num w:numId="41">
    <w:abstractNumId w:val="25"/>
  </w:num>
  <w:num w:numId="42">
    <w:abstractNumId w:val="14"/>
  </w:num>
  <w:num w:numId="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78"/>
    <w:rsid w:val="00002032"/>
    <w:rsid w:val="0000406C"/>
    <w:rsid w:val="000150F5"/>
    <w:rsid w:val="00017EBB"/>
    <w:rsid w:val="00041D88"/>
    <w:rsid w:val="00047EE1"/>
    <w:rsid w:val="000517B4"/>
    <w:rsid w:val="0005719E"/>
    <w:rsid w:val="000604C1"/>
    <w:rsid w:val="00073C73"/>
    <w:rsid w:val="00077950"/>
    <w:rsid w:val="00083490"/>
    <w:rsid w:val="00086F45"/>
    <w:rsid w:val="000D343F"/>
    <w:rsid w:val="000D47FC"/>
    <w:rsid w:val="000E48BA"/>
    <w:rsid w:val="000F79A9"/>
    <w:rsid w:val="00101E49"/>
    <w:rsid w:val="00102114"/>
    <w:rsid w:val="00106CCD"/>
    <w:rsid w:val="00111D97"/>
    <w:rsid w:val="00120763"/>
    <w:rsid w:val="00152B3E"/>
    <w:rsid w:val="001611AB"/>
    <w:rsid w:val="00183FE6"/>
    <w:rsid w:val="001A779B"/>
    <w:rsid w:val="001B477E"/>
    <w:rsid w:val="001B6BDD"/>
    <w:rsid w:val="001C7E76"/>
    <w:rsid w:val="001D432E"/>
    <w:rsid w:val="001E64D8"/>
    <w:rsid w:val="001E6B95"/>
    <w:rsid w:val="001F4ECD"/>
    <w:rsid w:val="0020180A"/>
    <w:rsid w:val="00220ECB"/>
    <w:rsid w:val="00224373"/>
    <w:rsid w:val="00241825"/>
    <w:rsid w:val="00252F82"/>
    <w:rsid w:val="00262B71"/>
    <w:rsid w:val="00263071"/>
    <w:rsid w:val="00267D92"/>
    <w:rsid w:val="00274ABB"/>
    <w:rsid w:val="00285113"/>
    <w:rsid w:val="002A2570"/>
    <w:rsid w:val="002C06D5"/>
    <w:rsid w:val="002D2632"/>
    <w:rsid w:val="002D4120"/>
    <w:rsid w:val="002D5324"/>
    <w:rsid w:val="002D6417"/>
    <w:rsid w:val="002D6AAA"/>
    <w:rsid w:val="002E08E7"/>
    <w:rsid w:val="002E3322"/>
    <w:rsid w:val="002E6AF7"/>
    <w:rsid w:val="0030574A"/>
    <w:rsid w:val="003202D9"/>
    <w:rsid w:val="00340544"/>
    <w:rsid w:val="00341927"/>
    <w:rsid w:val="003502A1"/>
    <w:rsid w:val="00377846"/>
    <w:rsid w:val="003A3236"/>
    <w:rsid w:val="003A4434"/>
    <w:rsid w:val="003B7478"/>
    <w:rsid w:val="003C5C2E"/>
    <w:rsid w:val="003E3AA0"/>
    <w:rsid w:val="003F08F1"/>
    <w:rsid w:val="00404189"/>
    <w:rsid w:val="00407DEB"/>
    <w:rsid w:val="00412D9F"/>
    <w:rsid w:val="00440F31"/>
    <w:rsid w:val="00453871"/>
    <w:rsid w:val="00456E29"/>
    <w:rsid w:val="00463C62"/>
    <w:rsid w:val="004664E3"/>
    <w:rsid w:val="00466D6B"/>
    <w:rsid w:val="0047353B"/>
    <w:rsid w:val="004909E7"/>
    <w:rsid w:val="00495AFC"/>
    <w:rsid w:val="004C6CBC"/>
    <w:rsid w:val="004D237E"/>
    <w:rsid w:val="004E71F9"/>
    <w:rsid w:val="0050385B"/>
    <w:rsid w:val="00504B90"/>
    <w:rsid w:val="005127E5"/>
    <w:rsid w:val="00512B4C"/>
    <w:rsid w:val="00525E3D"/>
    <w:rsid w:val="005329E2"/>
    <w:rsid w:val="00554443"/>
    <w:rsid w:val="0058354C"/>
    <w:rsid w:val="00590094"/>
    <w:rsid w:val="005B30DF"/>
    <w:rsid w:val="005C1EEF"/>
    <w:rsid w:val="005C3144"/>
    <w:rsid w:val="005C7DAC"/>
    <w:rsid w:val="005D5898"/>
    <w:rsid w:val="005D6B74"/>
    <w:rsid w:val="00606B94"/>
    <w:rsid w:val="00631FB7"/>
    <w:rsid w:val="006347FE"/>
    <w:rsid w:val="00641D86"/>
    <w:rsid w:val="00643443"/>
    <w:rsid w:val="00655AFC"/>
    <w:rsid w:val="00666F63"/>
    <w:rsid w:val="00675628"/>
    <w:rsid w:val="0067663B"/>
    <w:rsid w:val="00681F93"/>
    <w:rsid w:val="00690A14"/>
    <w:rsid w:val="006B28EE"/>
    <w:rsid w:val="006D0956"/>
    <w:rsid w:val="006D260C"/>
    <w:rsid w:val="006D45DE"/>
    <w:rsid w:val="006D7EAB"/>
    <w:rsid w:val="0070573D"/>
    <w:rsid w:val="007075DB"/>
    <w:rsid w:val="00720C2D"/>
    <w:rsid w:val="00725AD5"/>
    <w:rsid w:val="007302AC"/>
    <w:rsid w:val="0073203C"/>
    <w:rsid w:val="00732AA5"/>
    <w:rsid w:val="00743C28"/>
    <w:rsid w:val="00770096"/>
    <w:rsid w:val="00773514"/>
    <w:rsid w:val="007863CA"/>
    <w:rsid w:val="007879F9"/>
    <w:rsid w:val="00792100"/>
    <w:rsid w:val="007A17E5"/>
    <w:rsid w:val="007A52E6"/>
    <w:rsid w:val="007B0D6C"/>
    <w:rsid w:val="007B42B3"/>
    <w:rsid w:val="007C5792"/>
    <w:rsid w:val="007E0D5B"/>
    <w:rsid w:val="007E62B6"/>
    <w:rsid w:val="007F020C"/>
    <w:rsid w:val="00803C00"/>
    <w:rsid w:val="00815910"/>
    <w:rsid w:val="0082141B"/>
    <w:rsid w:val="00822960"/>
    <w:rsid w:val="0083268B"/>
    <w:rsid w:val="00845D10"/>
    <w:rsid w:val="00860D9D"/>
    <w:rsid w:val="00893A88"/>
    <w:rsid w:val="0089462C"/>
    <w:rsid w:val="008B037C"/>
    <w:rsid w:val="008D20DA"/>
    <w:rsid w:val="008F6357"/>
    <w:rsid w:val="009109EE"/>
    <w:rsid w:val="00910A04"/>
    <w:rsid w:val="00935FE7"/>
    <w:rsid w:val="00954FBC"/>
    <w:rsid w:val="00973332"/>
    <w:rsid w:val="00986A4C"/>
    <w:rsid w:val="00992C80"/>
    <w:rsid w:val="009A6116"/>
    <w:rsid w:val="009A78D2"/>
    <w:rsid w:val="009B521B"/>
    <w:rsid w:val="009B7250"/>
    <w:rsid w:val="009D2037"/>
    <w:rsid w:val="009D7B00"/>
    <w:rsid w:val="009E57C1"/>
    <w:rsid w:val="009F0016"/>
    <w:rsid w:val="00A017B7"/>
    <w:rsid w:val="00A021FF"/>
    <w:rsid w:val="00A028BF"/>
    <w:rsid w:val="00A077A8"/>
    <w:rsid w:val="00A11234"/>
    <w:rsid w:val="00A12A0B"/>
    <w:rsid w:val="00A147D3"/>
    <w:rsid w:val="00A149EB"/>
    <w:rsid w:val="00A173B2"/>
    <w:rsid w:val="00A30E7F"/>
    <w:rsid w:val="00A44114"/>
    <w:rsid w:val="00A53168"/>
    <w:rsid w:val="00A64994"/>
    <w:rsid w:val="00A728A9"/>
    <w:rsid w:val="00A81F1E"/>
    <w:rsid w:val="00A84111"/>
    <w:rsid w:val="00A86228"/>
    <w:rsid w:val="00A97625"/>
    <w:rsid w:val="00AA54E9"/>
    <w:rsid w:val="00AB651A"/>
    <w:rsid w:val="00AC5D33"/>
    <w:rsid w:val="00AD022F"/>
    <w:rsid w:val="00AE6B49"/>
    <w:rsid w:val="00AF1304"/>
    <w:rsid w:val="00AF48E4"/>
    <w:rsid w:val="00B062D9"/>
    <w:rsid w:val="00B261AE"/>
    <w:rsid w:val="00B331ED"/>
    <w:rsid w:val="00B378CA"/>
    <w:rsid w:val="00B40B9B"/>
    <w:rsid w:val="00B5222C"/>
    <w:rsid w:val="00B65A51"/>
    <w:rsid w:val="00B80F6E"/>
    <w:rsid w:val="00B874AD"/>
    <w:rsid w:val="00B9026A"/>
    <w:rsid w:val="00BA15DC"/>
    <w:rsid w:val="00BA281D"/>
    <w:rsid w:val="00BA78E6"/>
    <w:rsid w:val="00BB6BEC"/>
    <w:rsid w:val="00BC3893"/>
    <w:rsid w:val="00BD1889"/>
    <w:rsid w:val="00BE31BF"/>
    <w:rsid w:val="00BE6D01"/>
    <w:rsid w:val="00C0074D"/>
    <w:rsid w:val="00C071B6"/>
    <w:rsid w:val="00C175A0"/>
    <w:rsid w:val="00C32288"/>
    <w:rsid w:val="00C54A7F"/>
    <w:rsid w:val="00C55156"/>
    <w:rsid w:val="00C55C28"/>
    <w:rsid w:val="00C60806"/>
    <w:rsid w:val="00C63EAB"/>
    <w:rsid w:val="00C80500"/>
    <w:rsid w:val="00C858F2"/>
    <w:rsid w:val="00C91C93"/>
    <w:rsid w:val="00CC69E1"/>
    <w:rsid w:val="00CC7716"/>
    <w:rsid w:val="00CF3F66"/>
    <w:rsid w:val="00D04A1F"/>
    <w:rsid w:val="00D1132E"/>
    <w:rsid w:val="00D12C0F"/>
    <w:rsid w:val="00D2010F"/>
    <w:rsid w:val="00D20164"/>
    <w:rsid w:val="00D42057"/>
    <w:rsid w:val="00D50EA7"/>
    <w:rsid w:val="00D5155E"/>
    <w:rsid w:val="00D53659"/>
    <w:rsid w:val="00D71F22"/>
    <w:rsid w:val="00DA346A"/>
    <w:rsid w:val="00DB57F9"/>
    <w:rsid w:val="00DD1347"/>
    <w:rsid w:val="00DD385D"/>
    <w:rsid w:val="00DD3988"/>
    <w:rsid w:val="00DD45A5"/>
    <w:rsid w:val="00E06666"/>
    <w:rsid w:val="00E12136"/>
    <w:rsid w:val="00E13ACD"/>
    <w:rsid w:val="00E3691C"/>
    <w:rsid w:val="00E47E22"/>
    <w:rsid w:val="00E874E3"/>
    <w:rsid w:val="00E90568"/>
    <w:rsid w:val="00EA0C03"/>
    <w:rsid w:val="00EA3A63"/>
    <w:rsid w:val="00EA41F8"/>
    <w:rsid w:val="00EB1A2B"/>
    <w:rsid w:val="00EC0AE1"/>
    <w:rsid w:val="00EC0E24"/>
    <w:rsid w:val="00ED5FDD"/>
    <w:rsid w:val="00EF6ABB"/>
    <w:rsid w:val="00F003A9"/>
    <w:rsid w:val="00F15EDA"/>
    <w:rsid w:val="00F227D2"/>
    <w:rsid w:val="00F238F3"/>
    <w:rsid w:val="00F4325D"/>
    <w:rsid w:val="00F46E94"/>
    <w:rsid w:val="00F50BC9"/>
    <w:rsid w:val="00F52EE4"/>
    <w:rsid w:val="00F55B0B"/>
    <w:rsid w:val="00FA2410"/>
    <w:rsid w:val="00FA432A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4633FC"/>
  <w15:docId w15:val="{C4F58284-91CA-4E68-AFA1-922CD33B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3B7478"/>
    <w:rPr>
      <w:rFonts w:ascii="Arial" w:eastAsia="Arial" w:hAnsi="Arial" w:cs="Arial"/>
      <w:b/>
      <w:bCs/>
      <w:spacing w:val="3"/>
      <w:sz w:val="32"/>
      <w:szCs w:val="32"/>
      <w:shd w:val="clear" w:color="auto" w:fill="FFFFFF"/>
    </w:rPr>
  </w:style>
  <w:style w:type="paragraph" w:customStyle="1" w:styleId="Nadpis10">
    <w:name w:val="Nadpis #1"/>
    <w:basedOn w:val="Normln"/>
    <w:link w:val="Nadpis1"/>
    <w:rsid w:val="003B7478"/>
    <w:pPr>
      <w:widowControl w:val="0"/>
      <w:shd w:val="clear" w:color="auto" w:fill="FFFFFF"/>
      <w:spacing w:after="180" w:line="413" w:lineRule="exact"/>
      <w:jc w:val="center"/>
      <w:outlineLvl w:val="0"/>
    </w:pPr>
    <w:rPr>
      <w:rFonts w:ascii="Arial" w:eastAsia="Arial" w:hAnsi="Arial" w:cs="Arial"/>
      <w:b/>
      <w:bCs/>
      <w:spacing w:val="3"/>
      <w:sz w:val="32"/>
      <w:szCs w:val="32"/>
    </w:rPr>
  </w:style>
  <w:style w:type="table" w:styleId="Mkatabulky">
    <w:name w:val="Table Grid"/>
    <w:basedOn w:val="Normlntabulka"/>
    <w:uiPriority w:val="59"/>
    <w:rsid w:val="003B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3B74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Arial8ptTundkovn0pt">
    <w:name w:val="Základní text + Arial;8 pt;Tučné;Řádkování 0 pt"/>
    <w:basedOn w:val="Zkladntext"/>
    <w:rsid w:val="003B7478"/>
    <w:rPr>
      <w:rFonts w:ascii="Arial" w:eastAsia="Arial" w:hAnsi="Arial" w:cs="Arial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cs-CZ"/>
    </w:rPr>
  </w:style>
  <w:style w:type="paragraph" w:customStyle="1" w:styleId="Zkladntext1">
    <w:name w:val="Základní text1"/>
    <w:basedOn w:val="Normln"/>
    <w:link w:val="Zkladntext"/>
    <w:rsid w:val="003B74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Arial75ptdkovn0pt">
    <w:name w:val="Základní text + Arial;7;5 pt;Řádkování 0 pt"/>
    <w:basedOn w:val="Zkladntext"/>
    <w:rsid w:val="003B74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cs-CZ"/>
    </w:rPr>
  </w:style>
  <w:style w:type="character" w:customStyle="1" w:styleId="ZhlavneboZpat">
    <w:name w:val="Záhlaví nebo Zápatí_"/>
    <w:basedOn w:val="Standardnpsmoodstavce"/>
    <w:link w:val="ZhlavneboZpat0"/>
    <w:rsid w:val="003B7478"/>
    <w:rPr>
      <w:rFonts w:ascii="Arial" w:eastAsia="Arial" w:hAnsi="Arial" w:cs="Arial"/>
      <w:b/>
      <w:bCs/>
      <w:spacing w:val="2"/>
      <w:sz w:val="21"/>
      <w:szCs w:val="21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3B747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2"/>
      <w:sz w:val="21"/>
      <w:szCs w:val="21"/>
    </w:rPr>
  </w:style>
  <w:style w:type="character" w:customStyle="1" w:styleId="ZkladntextArial75ptMalpsmenadkovn0pt">
    <w:name w:val="Základní text + Arial;7;5 pt;Malá písmena;Řádkování 0 pt"/>
    <w:basedOn w:val="Zkladntext"/>
    <w:rsid w:val="007B0D6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cs-CZ"/>
    </w:rPr>
  </w:style>
  <w:style w:type="character" w:customStyle="1" w:styleId="ZhlavneboZpat2">
    <w:name w:val="Záhlaví nebo Zápatí (2)_"/>
    <w:basedOn w:val="Standardnpsmoodstavce"/>
    <w:link w:val="ZhlavneboZpat20"/>
    <w:rsid w:val="007B0D6C"/>
    <w:rPr>
      <w:rFonts w:ascii="Microsoft Sans Serif" w:eastAsia="Microsoft Sans Serif" w:hAnsi="Microsoft Sans Serif" w:cs="Microsoft Sans Serif"/>
      <w:spacing w:val="8"/>
      <w:sz w:val="17"/>
      <w:szCs w:val="17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7B0D6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8"/>
      <w:sz w:val="17"/>
      <w:szCs w:val="17"/>
    </w:rPr>
  </w:style>
  <w:style w:type="character" w:customStyle="1" w:styleId="ZkladntextArial95ptTundkovn0pt">
    <w:name w:val="Základní text + Arial;9;5 pt;Tučné;Řádkování 0 pt"/>
    <w:basedOn w:val="Zkladntext"/>
    <w:rsid w:val="007B0D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cs-CZ"/>
    </w:rPr>
  </w:style>
  <w:style w:type="character" w:customStyle="1" w:styleId="ZkladntextArial95ptdkovn0pt">
    <w:name w:val="Základní text + Arial;9;5 pt;Řádkování 0 pt"/>
    <w:basedOn w:val="Zkladntext"/>
    <w:rsid w:val="007B0D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cs-CZ"/>
    </w:rPr>
  </w:style>
  <w:style w:type="character" w:styleId="Hypertextovodkaz">
    <w:name w:val="Hyperlink"/>
    <w:basedOn w:val="Standardnpsmoodstavce"/>
    <w:uiPriority w:val="99"/>
    <w:unhideWhenUsed/>
    <w:rsid w:val="003F08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1F93"/>
    <w:pPr>
      <w:ind w:left="720"/>
      <w:contextualSpacing/>
    </w:pPr>
  </w:style>
  <w:style w:type="character" w:customStyle="1" w:styleId="FontStyle30">
    <w:name w:val="Font Style30"/>
    <w:basedOn w:val="Standardnpsmoodstavce"/>
    <w:uiPriority w:val="99"/>
    <w:rsid w:val="006D0956"/>
    <w:rPr>
      <w:rFonts w:ascii="Arial" w:hAnsi="Arial" w:cs="Arial"/>
      <w:sz w:val="16"/>
      <w:szCs w:val="16"/>
    </w:rPr>
  </w:style>
  <w:style w:type="paragraph" w:customStyle="1" w:styleId="Style5">
    <w:name w:val="Style5"/>
    <w:basedOn w:val="Normln"/>
    <w:uiPriority w:val="99"/>
    <w:rsid w:val="006D0956"/>
    <w:pPr>
      <w:widowControl w:val="0"/>
      <w:autoSpaceDE w:val="0"/>
      <w:autoSpaceDN w:val="0"/>
      <w:adjustRightInd w:val="0"/>
      <w:spacing w:after="0" w:line="235" w:lineRule="exac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uiPriority w:val="99"/>
    <w:rsid w:val="006D0956"/>
    <w:pPr>
      <w:widowControl w:val="0"/>
      <w:autoSpaceDE w:val="0"/>
      <w:autoSpaceDN w:val="0"/>
      <w:adjustRightInd w:val="0"/>
      <w:spacing w:after="0" w:line="238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ln"/>
    <w:uiPriority w:val="99"/>
    <w:rsid w:val="006D09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6D0956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basedOn w:val="Standardnpsmoodstavce"/>
    <w:uiPriority w:val="99"/>
    <w:rsid w:val="006D0956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ln"/>
    <w:uiPriority w:val="99"/>
    <w:rsid w:val="00AE6B49"/>
    <w:pPr>
      <w:widowControl w:val="0"/>
      <w:autoSpaceDE w:val="0"/>
      <w:autoSpaceDN w:val="0"/>
      <w:adjustRightInd w:val="0"/>
      <w:spacing w:after="0" w:line="206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AE6B49"/>
    <w:pPr>
      <w:widowControl w:val="0"/>
      <w:autoSpaceDE w:val="0"/>
      <w:autoSpaceDN w:val="0"/>
      <w:adjustRightInd w:val="0"/>
      <w:spacing w:after="0" w:line="206" w:lineRule="exact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AE6B49"/>
    <w:pPr>
      <w:widowControl w:val="0"/>
      <w:autoSpaceDE w:val="0"/>
      <w:autoSpaceDN w:val="0"/>
      <w:adjustRightInd w:val="0"/>
      <w:spacing w:after="0" w:line="206" w:lineRule="exact"/>
    </w:pPr>
    <w:rPr>
      <w:rFonts w:ascii="Arial" w:hAnsi="Arial" w:cs="Arial"/>
      <w:sz w:val="24"/>
      <w:szCs w:val="24"/>
    </w:rPr>
  </w:style>
  <w:style w:type="character" w:customStyle="1" w:styleId="FontStyle37">
    <w:name w:val="Font Style37"/>
    <w:basedOn w:val="Standardnpsmoodstavce"/>
    <w:uiPriority w:val="99"/>
    <w:rsid w:val="00AE6B49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Standardnpsmoodstavce"/>
    <w:uiPriority w:val="99"/>
    <w:rsid w:val="00AE6B49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871"/>
  </w:style>
  <w:style w:type="paragraph" w:styleId="Zpat">
    <w:name w:val="footer"/>
    <w:basedOn w:val="Normln"/>
    <w:link w:val="ZpatChar"/>
    <w:uiPriority w:val="99"/>
    <w:unhideWhenUsed/>
    <w:rsid w:val="0045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871"/>
  </w:style>
  <w:style w:type="character" w:styleId="Odkaznakoment">
    <w:name w:val="annotation reference"/>
    <w:basedOn w:val="Standardnpsmoodstavce"/>
    <w:uiPriority w:val="99"/>
    <w:semiHidden/>
    <w:unhideWhenUsed/>
    <w:rsid w:val="00463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C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C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2687-4555-4597-A6EC-A52A1D1F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3592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MAS Hlinecko - Lenka</cp:lastModifiedBy>
  <cp:revision>6</cp:revision>
  <cp:lastPrinted>2018-03-01T11:29:00Z</cp:lastPrinted>
  <dcterms:created xsi:type="dcterms:W3CDTF">2018-03-01T08:45:00Z</dcterms:created>
  <dcterms:modified xsi:type="dcterms:W3CDTF">2020-04-15T08:35:00Z</dcterms:modified>
</cp:coreProperties>
</file>