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36B" w:rsidRDefault="0053136B" w:rsidP="00725AE6">
      <w:pPr>
        <w:pStyle w:val="Default"/>
        <w:ind w:left="2124" w:firstLine="708"/>
        <w:rPr>
          <w:rFonts w:ascii="Arial" w:hAnsi="Arial" w:cs="Arial"/>
          <w:b/>
        </w:rPr>
      </w:pPr>
    </w:p>
    <w:p w:rsidR="00725AE6" w:rsidRPr="005F7F3A" w:rsidRDefault="00725AE6" w:rsidP="008A46A2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F7F3A">
        <w:rPr>
          <w:rFonts w:asciiTheme="minorHAnsi" w:hAnsiTheme="minorHAnsi" w:cstheme="minorHAnsi"/>
          <w:b/>
          <w:sz w:val="32"/>
          <w:szCs w:val="32"/>
        </w:rPr>
        <w:t>Kontrolní list věcného hodnocení k předkládání žádostí o podporu z Integrovaného regionálního operačního programu</w:t>
      </w:r>
    </w:p>
    <w:p w:rsidR="00585567" w:rsidRPr="00404189" w:rsidRDefault="00585567" w:rsidP="005855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4189">
        <w:rPr>
          <w:rFonts w:ascii="Arial" w:hAnsi="Arial" w:cs="Arial"/>
          <w:b/>
          <w:sz w:val="24"/>
          <w:szCs w:val="24"/>
        </w:rPr>
        <w:t xml:space="preserve">MÍSTNÍ AKČNÍ SKUPINA HLINECKO, Z.S. – IROP </w:t>
      </w:r>
      <w:r>
        <w:rPr>
          <w:rFonts w:ascii="Arial" w:hAnsi="Arial" w:cs="Arial"/>
          <w:b/>
          <w:sz w:val="24"/>
          <w:szCs w:val="24"/>
        </w:rPr>
        <w:t xml:space="preserve">3 </w:t>
      </w:r>
      <w:r w:rsidRPr="00404189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KOMUNITNÍ A SOCIÁLNÍ INFRASTRUKTURA</w:t>
      </w:r>
    </w:p>
    <w:p w:rsidR="00585567" w:rsidRDefault="00585567" w:rsidP="005855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4189">
        <w:rPr>
          <w:rFonts w:ascii="Arial" w:hAnsi="Arial" w:cs="Arial"/>
          <w:b/>
          <w:sz w:val="24"/>
          <w:szCs w:val="24"/>
        </w:rPr>
        <w:t xml:space="preserve">VAZBA NA VÝZVU ŘO IROP č. </w:t>
      </w:r>
      <w:r>
        <w:rPr>
          <w:rFonts w:ascii="Arial" w:hAnsi="Arial" w:cs="Arial"/>
          <w:b/>
          <w:sz w:val="24"/>
          <w:szCs w:val="24"/>
        </w:rPr>
        <w:t>62</w:t>
      </w:r>
      <w:r w:rsidRPr="004041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„SOCIÁLNÍ INFRASTRUKTURA</w:t>
      </w:r>
      <w:r w:rsidRPr="00404189">
        <w:rPr>
          <w:rFonts w:ascii="Arial" w:hAnsi="Arial" w:cs="Arial"/>
          <w:b/>
          <w:sz w:val="24"/>
          <w:szCs w:val="24"/>
        </w:rPr>
        <w:t xml:space="preserve"> – INTEGROVANÉ PROJEKTY CLLD</w:t>
      </w:r>
      <w:r>
        <w:rPr>
          <w:rFonts w:ascii="Arial" w:hAnsi="Arial" w:cs="Arial"/>
          <w:b/>
          <w:sz w:val="24"/>
          <w:szCs w:val="24"/>
        </w:rPr>
        <w:t>“</w:t>
      </w:r>
    </w:p>
    <w:p w:rsidR="00E22CD4" w:rsidRPr="00585567" w:rsidRDefault="00585567" w:rsidP="0058556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C7716">
        <w:rPr>
          <w:rFonts w:ascii="Arial" w:hAnsi="Arial" w:cs="Arial"/>
          <w:b/>
          <w:sz w:val="28"/>
          <w:szCs w:val="28"/>
        </w:rPr>
        <w:t>(Platnost od 26. 02. 2018)</w:t>
      </w:r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E8405E" w:rsidTr="00E8405E">
        <w:trPr>
          <w:trHeight w:val="896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:rsidR="00585567" w:rsidRPr="00585567" w:rsidRDefault="00585567" w:rsidP="00585567">
            <w:pPr>
              <w:pStyle w:val="Bezmezer"/>
              <w:jc w:val="center"/>
              <w:rPr>
                <w:b/>
                <w:bCs/>
                <w:sz w:val="32"/>
                <w:szCs w:val="32"/>
              </w:rPr>
            </w:pPr>
            <w:r w:rsidRPr="00585567">
              <w:rPr>
                <w:b/>
                <w:bCs/>
                <w:sz w:val="32"/>
                <w:szCs w:val="32"/>
              </w:rPr>
              <w:t>071/06_16_072/CLLD_15_01_264</w:t>
            </w:r>
          </w:p>
          <w:p w:rsidR="00E8405E" w:rsidRPr="00E8405E" w:rsidRDefault="00585567" w:rsidP="00585567">
            <w:pPr>
              <w:pStyle w:val="Bezmezer"/>
              <w:jc w:val="center"/>
              <w:rPr>
                <w:sz w:val="28"/>
                <w:szCs w:val="28"/>
              </w:rPr>
            </w:pPr>
            <w:r w:rsidRPr="00585567">
              <w:rPr>
                <w:b/>
                <w:bCs/>
                <w:sz w:val="32"/>
                <w:szCs w:val="32"/>
              </w:rPr>
              <w:t>2. výzva Místní akční skupiny Hlinecko, z.s. - IROP 3 - Komunitní a sociální infrastruktura</w:t>
            </w:r>
          </w:p>
        </w:tc>
      </w:tr>
      <w:tr w:rsidR="00E8405E" w:rsidTr="00E8405E">
        <w:trPr>
          <w:trHeight w:val="515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E8405E">
        <w:trPr>
          <w:trHeight w:val="567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E8405E">
        <w:trPr>
          <w:trHeight w:val="548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RPr="00725AE6" w:rsidTr="00E8405E">
        <w:trPr>
          <w:trHeight w:val="431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:rsidR="00E8405E" w:rsidRPr="00E8405E" w:rsidRDefault="00E8405E" w:rsidP="008A46A2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25AE6" w:rsidRPr="00E8405E" w:rsidRDefault="00725AE6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59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694"/>
        <w:gridCol w:w="1567"/>
        <w:gridCol w:w="1768"/>
        <w:gridCol w:w="6331"/>
        <w:gridCol w:w="1275"/>
        <w:gridCol w:w="1275"/>
        <w:gridCol w:w="1537"/>
        <w:gridCol w:w="3154"/>
        <w:gridCol w:w="92"/>
      </w:tblGrid>
      <w:tr w:rsidR="002403DB" w:rsidRPr="00893A88" w:rsidTr="00F42CF3">
        <w:trPr>
          <w:cantSplit/>
          <w:trHeight w:hRule="exact" w:val="656"/>
        </w:trPr>
        <w:tc>
          <w:tcPr>
            <w:tcW w:w="146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Číslo</w:t>
            </w:r>
          </w:p>
        </w:tc>
        <w:tc>
          <w:tcPr>
            <w:tcW w:w="440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Název </w:t>
            </w:r>
          </w:p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kritéria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Aspekt kvality projektu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Typ kritéria</w:t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Kategorie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 (body)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Přidělené </w:t>
            </w:r>
          </w:p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</w:t>
            </w:r>
          </w:p>
        </w:tc>
        <w:tc>
          <w:tcPr>
            <w:tcW w:w="399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Zdroj informací</w:t>
            </w:r>
          </w:p>
        </w:tc>
        <w:tc>
          <w:tcPr>
            <w:tcW w:w="843" w:type="pct"/>
            <w:gridSpan w:val="2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Odůvodnění</w:t>
            </w:r>
          </w:p>
        </w:tc>
      </w:tr>
      <w:tr w:rsidR="00585567" w:rsidRPr="00893A88" w:rsidTr="00F42CF3">
        <w:trPr>
          <w:cantSplit/>
          <w:trHeight w:hRule="exact" w:val="451"/>
        </w:trPr>
        <w:tc>
          <w:tcPr>
            <w:tcW w:w="146" w:type="pct"/>
            <w:vMerge w:val="restart"/>
            <w:shd w:val="clear" w:color="auto" w:fill="auto"/>
          </w:tcPr>
          <w:p w:rsidR="00585567" w:rsidRPr="00B73431" w:rsidRDefault="00585567" w:rsidP="0058556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85567" w:rsidRPr="00634D70" w:rsidRDefault="00585567" w:rsidP="005855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Využití existujícího objektu</w:t>
            </w:r>
          </w:p>
          <w:p w:rsidR="00585567" w:rsidRPr="00010525" w:rsidRDefault="00585567" w:rsidP="00585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585567" w:rsidRPr="00634D70" w:rsidRDefault="00585567" w:rsidP="005855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407" w:type="pct"/>
            <w:vMerge w:val="restart"/>
          </w:tcPr>
          <w:p w:rsidR="00F42CF3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585567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  <w:p w:rsidR="00585567" w:rsidRPr="00634D70" w:rsidRDefault="00585567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585567" w:rsidRDefault="001A700E" w:rsidP="00585567">
            <w:pPr>
              <w:spacing w:after="0" w:line="240" w:lineRule="auto"/>
              <w:rPr>
                <w:rFonts w:ascii="Arial" w:hAnsi="Arial" w:cs="Arial"/>
              </w:rPr>
            </w:pPr>
            <w:r w:rsidRPr="001A700E">
              <w:rPr>
                <w:rFonts w:ascii="Arial" w:hAnsi="Arial" w:cs="Arial"/>
              </w:rPr>
              <w:t>Hodnoticí</w:t>
            </w:r>
          </w:p>
          <w:p w:rsidR="00F42CF3" w:rsidRDefault="00F42CF3" w:rsidP="005855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:rsidR="00F42CF3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Projektem je rekonstruován stávající objekt</w:t>
            </w:r>
          </w:p>
          <w:p w:rsidR="00585567" w:rsidRPr="00634D70" w:rsidRDefault="00585567" w:rsidP="0058556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shd w:val="clear" w:color="auto" w:fill="auto"/>
          </w:tcPr>
          <w:p w:rsidR="00585567" w:rsidRPr="00634D70" w:rsidRDefault="00F42CF3" w:rsidP="00585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331" w:type="pct"/>
            <w:shd w:val="clear" w:color="auto" w:fill="auto"/>
          </w:tcPr>
          <w:p w:rsidR="00585567" w:rsidRPr="00B73431" w:rsidRDefault="00585567" w:rsidP="005855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1A700E" w:rsidRPr="00634D70" w:rsidRDefault="001A700E" w:rsidP="001A700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585567" w:rsidRPr="00634D70" w:rsidRDefault="001A700E" w:rsidP="001A700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</w:tc>
        <w:tc>
          <w:tcPr>
            <w:tcW w:w="843" w:type="pct"/>
            <w:gridSpan w:val="2"/>
            <w:vMerge w:val="restart"/>
          </w:tcPr>
          <w:p w:rsidR="00585567" w:rsidRPr="00634D70" w:rsidRDefault="00585567" w:rsidP="0058556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85567" w:rsidRPr="00893A88" w:rsidTr="00F42CF3">
        <w:trPr>
          <w:cantSplit/>
          <w:trHeight w:val="524"/>
        </w:trPr>
        <w:tc>
          <w:tcPr>
            <w:tcW w:w="146" w:type="pct"/>
            <w:vMerge/>
            <w:shd w:val="clear" w:color="auto" w:fill="auto"/>
          </w:tcPr>
          <w:p w:rsidR="00585567" w:rsidRPr="00B73431" w:rsidRDefault="00585567" w:rsidP="0058556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85567" w:rsidRPr="00B73431" w:rsidRDefault="00585567" w:rsidP="0058556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585567" w:rsidRPr="00B73431" w:rsidRDefault="00585567" w:rsidP="0058556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585567" w:rsidRPr="00B73431" w:rsidRDefault="00585567" w:rsidP="0058556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:rsidR="00585567" w:rsidRPr="00634D70" w:rsidRDefault="00F42CF3" w:rsidP="0058556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Projekt je zaměřen pouze na pořízení vybavení komunitního centra bez stavebních úprav</w:t>
            </w:r>
          </w:p>
        </w:tc>
        <w:tc>
          <w:tcPr>
            <w:tcW w:w="331" w:type="pct"/>
            <w:shd w:val="clear" w:color="auto" w:fill="auto"/>
          </w:tcPr>
          <w:p w:rsidR="00585567" w:rsidRPr="00B73431" w:rsidRDefault="00F42CF3" w:rsidP="005855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585567" w:rsidRPr="00B73431" w:rsidRDefault="00585567" w:rsidP="005855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85567" w:rsidRPr="00B73431" w:rsidRDefault="00585567" w:rsidP="0058556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585567" w:rsidRPr="00B73431" w:rsidRDefault="00585567" w:rsidP="005855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F42CF3" w:rsidRPr="00893A88" w:rsidTr="00F42CF3">
        <w:trPr>
          <w:cantSplit/>
          <w:trHeight w:hRule="exact" w:val="571"/>
        </w:trPr>
        <w:tc>
          <w:tcPr>
            <w:tcW w:w="146" w:type="pct"/>
            <w:vMerge w:val="restart"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Využití výstupů </w:t>
            </w:r>
            <w:r w:rsidRPr="00634D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projektu </w:t>
            </w: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cílovými skupinami</w:t>
            </w:r>
          </w:p>
          <w:p w:rsidR="00F42CF3" w:rsidRPr="00010525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F42CF3" w:rsidRPr="00010525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07" w:type="pct"/>
            <w:vMerge w:val="restart"/>
          </w:tcPr>
          <w:p w:rsidR="00F42CF3" w:rsidRPr="00010525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A700E">
              <w:rPr>
                <w:rFonts w:ascii="Arial" w:hAnsi="Arial" w:cs="Arial"/>
              </w:rPr>
              <w:t>Hodnoticí</w:t>
            </w:r>
          </w:p>
        </w:tc>
        <w:tc>
          <w:tcPr>
            <w:tcW w:w="1644" w:type="pct"/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Výstupy </w:t>
            </w:r>
            <w:r w:rsidRPr="00634D70">
              <w:rPr>
                <w:rFonts w:ascii="Arial" w:eastAsia="Times New Roman" w:hAnsi="Arial" w:cs="Arial"/>
                <w:lang w:eastAsia="cs-CZ"/>
              </w:rPr>
              <w:t>projektu budo</w:t>
            </w:r>
            <w:r>
              <w:rPr>
                <w:rFonts w:ascii="Arial" w:eastAsia="Times New Roman" w:hAnsi="Arial" w:cs="Arial"/>
                <w:lang w:eastAsia="cs-CZ"/>
              </w:rPr>
              <w:t>u využívány dvěma nebo více cílovými skupinami občanů z minimálně dvou obcí</w:t>
            </w:r>
          </w:p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331" w:type="pct"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</w:tc>
        <w:tc>
          <w:tcPr>
            <w:tcW w:w="843" w:type="pct"/>
            <w:gridSpan w:val="2"/>
            <w:vMerge w:val="restart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42CF3" w:rsidRPr="00893A88" w:rsidTr="00F42CF3">
        <w:trPr>
          <w:cantSplit/>
          <w:trHeight w:hRule="exact" w:val="559"/>
        </w:trPr>
        <w:tc>
          <w:tcPr>
            <w:tcW w:w="146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Výstupy </w:t>
            </w:r>
            <w:r w:rsidRPr="00634D70">
              <w:rPr>
                <w:rFonts w:ascii="Arial" w:eastAsia="Times New Roman" w:hAnsi="Arial" w:cs="Arial"/>
                <w:lang w:eastAsia="cs-CZ"/>
              </w:rPr>
              <w:t>projektu budo</w:t>
            </w:r>
            <w:r>
              <w:rPr>
                <w:rFonts w:ascii="Arial" w:eastAsia="Times New Roman" w:hAnsi="Arial" w:cs="Arial"/>
                <w:lang w:eastAsia="cs-CZ"/>
              </w:rPr>
              <w:t>u využívány dvěma nebo více cílovými skupinami občanů z jedné obce</w:t>
            </w:r>
          </w:p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31" w:type="pct"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F42CF3" w:rsidRPr="00893A88" w:rsidTr="00BB3796">
        <w:trPr>
          <w:cantSplit/>
          <w:trHeight w:hRule="exact" w:val="537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 xml:space="preserve">Výstupy z projektu </w:t>
            </w:r>
            <w:r>
              <w:rPr>
                <w:rFonts w:ascii="Arial" w:eastAsia="Times New Roman" w:hAnsi="Arial" w:cs="Arial"/>
                <w:lang w:eastAsia="cs-CZ"/>
              </w:rPr>
              <w:t>budou využívány pouze jednou cílovou skupinou občanů z jedné obce</w:t>
            </w:r>
          </w:p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  <w:tcBorders>
              <w:bottom w:val="single" w:sz="4" w:space="0" w:color="auto"/>
            </w:tcBorders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F42CF3" w:rsidRPr="00893A88" w:rsidTr="0082591C">
        <w:trPr>
          <w:cantSplit/>
          <w:trHeight w:hRule="exact" w:val="590"/>
        </w:trPr>
        <w:tc>
          <w:tcPr>
            <w:tcW w:w="146" w:type="pct"/>
            <w:vMerge w:val="restart"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3.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01052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Finanční náročnost projektu</w:t>
            </w:r>
          </w:p>
        </w:tc>
        <w:tc>
          <w:tcPr>
            <w:tcW w:w="407" w:type="pct"/>
            <w:vMerge w:val="restart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F42CF3" w:rsidRDefault="00F42CF3" w:rsidP="00F42CF3">
            <w:r w:rsidRPr="001A700E">
              <w:rPr>
                <w:rFonts w:ascii="Arial" w:hAnsi="Arial" w:cs="Arial"/>
              </w:rPr>
              <w:t>Hodnoticí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F42CF3" w:rsidRPr="00010525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10525">
              <w:rPr>
                <w:rFonts w:ascii="Arial" w:eastAsia="Times New Roman" w:hAnsi="Arial" w:cs="Arial"/>
                <w:lang w:eastAsia="cs-CZ"/>
              </w:rPr>
              <w:t>Celková výše způsobilých výdajů, ze kterých je stanovena dotace, činí max. 500 000 Kč</w:t>
            </w:r>
          </w:p>
          <w:p w:rsidR="00F42CF3" w:rsidRPr="005F7F3A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  <w:p w:rsidR="00F42CF3" w:rsidRPr="00B73431" w:rsidDel="00346319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</w:tc>
        <w:tc>
          <w:tcPr>
            <w:tcW w:w="843" w:type="pct"/>
            <w:gridSpan w:val="2"/>
            <w:vMerge w:val="restart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42CF3" w:rsidRPr="00893A88" w:rsidTr="00F42CF3">
        <w:trPr>
          <w:cantSplit/>
          <w:trHeight w:hRule="exact" w:val="560"/>
        </w:trPr>
        <w:tc>
          <w:tcPr>
            <w:tcW w:w="146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F42CF3" w:rsidRPr="00010525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10525">
              <w:rPr>
                <w:rFonts w:ascii="Arial" w:eastAsia="Times New Roman" w:hAnsi="Arial" w:cs="Arial"/>
                <w:lang w:eastAsia="cs-CZ"/>
              </w:rPr>
              <w:t>Celková výše způsobilých výdajů, ze kterých je stanovena dotace, činí 500 000,01 Kč - 1 500 000 Kč</w:t>
            </w:r>
          </w:p>
          <w:p w:rsidR="00F42CF3" w:rsidRPr="00B73431" w:rsidRDefault="00F42CF3" w:rsidP="00F42C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Del="00346319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F42CF3" w:rsidRPr="00893A88" w:rsidTr="00F42CF3">
        <w:trPr>
          <w:cantSplit/>
          <w:trHeight w:hRule="exact" w:val="584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pStyle w:val="Bezmezer"/>
              <w:ind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010525">
              <w:rPr>
                <w:rFonts w:ascii="Arial" w:eastAsia="Times New Roman" w:hAnsi="Arial" w:cs="Arial"/>
                <w:lang w:eastAsia="cs-CZ"/>
              </w:rPr>
              <w:t>Celková výše způsobilých výdajů, ze kterých je stanovena dotace, činí více než 1 500 000,01 Kč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Del="00346319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  <w:tcBorders>
              <w:bottom w:val="single" w:sz="4" w:space="0" w:color="auto"/>
            </w:tcBorders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F42CF3" w:rsidRPr="00893A88" w:rsidTr="00F42CF3">
        <w:trPr>
          <w:cantSplit/>
          <w:trHeight w:hRule="exact" w:val="821"/>
        </w:trPr>
        <w:tc>
          <w:tcPr>
            <w:tcW w:w="146" w:type="pct"/>
            <w:vMerge w:val="restart"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4.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F42CF3" w:rsidRPr="00010525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1052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Úpravy veřejného prostranství</w:t>
            </w:r>
          </w:p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 w:val="restart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F42CF3" w:rsidRPr="001A700E" w:rsidRDefault="00F42CF3" w:rsidP="00F42CF3">
            <w:pPr>
              <w:rPr>
                <w:rFonts w:ascii="Arial" w:hAnsi="Arial" w:cs="Arial"/>
              </w:rPr>
            </w:pPr>
            <w:r w:rsidRPr="001A700E">
              <w:rPr>
                <w:rFonts w:ascii="Arial" w:hAnsi="Arial" w:cs="Arial"/>
              </w:rPr>
              <w:t>Hodnoticí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F42CF3" w:rsidRPr="00010525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10525">
              <w:rPr>
                <w:rFonts w:ascii="Arial" w:eastAsia="Times New Roman" w:hAnsi="Arial" w:cs="Arial"/>
                <w:lang w:eastAsia="cs-CZ"/>
              </w:rPr>
              <w:t>Projekt řeší vnitřní úpravy budov nebo nákup vybavení a zároveň úpravy venkovního prostranství (zeleň, parkové úpravy, venkovní mobiliář apod.)</w:t>
            </w:r>
          </w:p>
          <w:p w:rsidR="00F42CF3" w:rsidRPr="00B73431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Del="00346319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F42CF3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Technická dokumentace</w:t>
            </w:r>
          </w:p>
        </w:tc>
        <w:tc>
          <w:tcPr>
            <w:tcW w:w="843" w:type="pct"/>
            <w:gridSpan w:val="2"/>
            <w:vMerge w:val="restart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42CF3" w:rsidRPr="00893A88" w:rsidTr="00F42CF3">
        <w:trPr>
          <w:cantSplit/>
          <w:trHeight w:hRule="exact" w:val="577"/>
        </w:trPr>
        <w:tc>
          <w:tcPr>
            <w:tcW w:w="146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F42CF3" w:rsidRPr="00010525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10525">
              <w:rPr>
                <w:rFonts w:ascii="Arial" w:eastAsia="Times New Roman" w:hAnsi="Arial" w:cs="Arial"/>
                <w:lang w:eastAsia="cs-CZ"/>
              </w:rPr>
              <w:t>Projekt neřeší úpravu venkovního prostranství (zeleň, parkové úpravy, venkovní mobiliář apod.)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Del="00346319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F42CF3" w:rsidRPr="00893A88" w:rsidTr="00F42CF3">
        <w:trPr>
          <w:cantSplit/>
          <w:trHeight w:hRule="exact" w:val="854"/>
        </w:trPr>
        <w:tc>
          <w:tcPr>
            <w:tcW w:w="146" w:type="pct"/>
            <w:vMerge w:val="restart"/>
            <w:shd w:val="clear" w:color="auto" w:fill="auto"/>
          </w:tcPr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5.</w:t>
            </w:r>
          </w:p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 w:val="restart"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hAnsi="Arial" w:cs="Arial"/>
                <w:b/>
              </w:rPr>
              <w:t>Multifunkční využití projektu</w:t>
            </w:r>
          </w:p>
        </w:tc>
        <w:tc>
          <w:tcPr>
            <w:tcW w:w="407" w:type="pct"/>
            <w:vMerge w:val="restart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F42CF3" w:rsidRPr="001A700E" w:rsidRDefault="00F42CF3" w:rsidP="00F42CF3">
            <w:pPr>
              <w:rPr>
                <w:rFonts w:ascii="Arial" w:hAnsi="Arial" w:cs="Arial"/>
              </w:rPr>
            </w:pPr>
            <w:r w:rsidRPr="001A700E">
              <w:rPr>
                <w:rFonts w:ascii="Arial" w:hAnsi="Arial" w:cs="Arial"/>
              </w:rPr>
              <w:t>Hodnoticí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Výstupy objektu budou využívány pro více než jednu aktivitu (např. sociální služby, další sociální programy, vzdělávací nebo volnočasové aktivity komunitního typu)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Del="00346319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34D70">
              <w:rPr>
                <w:rFonts w:ascii="Arial" w:eastAsia="Times New Roman" w:hAnsi="Arial" w:cs="Arial"/>
                <w:lang w:eastAsia="cs-CZ"/>
              </w:rPr>
              <w:t>Studie proveditelnosti</w:t>
            </w:r>
          </w:p>
        </w:tc>
        <w:tc>
          <w:tcPr>
            <w:tcW w:w="843" w:type="pct"/>
            <w:gridSpan w:val="2"/>
            <w:vMerge w:val="restart"/>
          </w:tcPr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42CF3" w:rsidRPr="00893A88" w:rsidTr="005F7F3A">
        <w:trPr>
          <w:cantSplit/>
          <w:trHeight w:hRule="exact" w:val="847"/>
        </w:trPr>
        <w:tc>
          <w:tcPr>
            <w:tcW w:w="146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  <w:vMerge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F42CF3" w:rsidRPr="00D43A3F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Výstupy objektu budou využívány pouze pro jednu aktivitu (např. sociální služby, další sociální programy, vzdělávací nebo volnočasové aktivity komunitního typu)</w:t>
            </w:r>
          </w:p>
          <w:p w:rsidR="00F42CF3" w:rsidRPr="00634D70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F42CF3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F42CF3" w:rsidRPr="00B73431" w:rsidRDefault="00F42CF3" w:rsidP="00F42C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F42CF3" w:rsidRPr="00B73431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42CF3" w:rsidRPr="00893A88" w:rsidTr="00E22CD4">
        <w:trPr>
          <w:gridAfter w:val="1"/>
          <w:wAfter w:w="24" w:type="pct"/>
          <w:cantSplit/>
          <w:trHeight w:hRule="exact" w:val="813"/>
        </w:trPr>
        <w:tc>
          <w:tcPr>
            <w:tcW w:w="586" w:type="pct"/>
            <w:gridSpan w:val="2"/>
            <w:shd w:val="clear" w:color="auto" w:fill="auto"/>
          </w:tcPr>
          <w:p w:rsidR="00F42CF3" w:rsidRPr="00404189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lastRenderedPageBreak/>
              <w:t xml:space="preserve">Celkové shrnutí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věcného </w:t>
            </w: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hodnocení </w:t>
            </w:r>
          </w:p>
        </w:tc>
        <w:tc>
          <w:tcPr>
            <w:tcW w:w="4390" w:type="pct"/>
            <w:gridSpan w:val="7"/>
            <w:shd w:val="clear" w:color="auto" w:fill="auto"/>
          </w:tcPr>
          <w:p w:rsidR="00F42CF3" w:rsidRPr="002E441A" w:rsidRDefault="00F42CF3" w:rsidP="00F42C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  <w:p w:rsidR="00F42CF3" w:rsidRPr="00893A88" w:rsidRDefault="00F42CF3" w:rsidP="00F42CF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X="-214" w:tblpY="467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1D1F63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1D1F6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:rsidR="001D1F63" w:rsidRPr="00B603ED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:rsidR="001D1F63" w:rsidRPr="00B603ED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:rsidR="001D1F63" w:rsidRPr="00B603ED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1D1F63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F443C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F443C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1D1F63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1D1F6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1D1F6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p w:rsidR="003400B4" w:rsidRDefault="003400B4" w:rsidP="00725AE6">
      <w:pPr>
        <w:rPr>
          <w:rFonts w:ascii="Arial" w:hAnsi="Arial" w:cs="Arial"/>
          <w:sz w:val="15"/>
          <w:szCs w:val="15"/>
        </w:rPr>
      </w:pPr>
    </w:p>
    <w:p w:rsidR="003400B4" w:rsidRPr="00893A88" w:rsidRDefault="003400B4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2079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8C4ACD" w:rsidRPr="00893A88" w:rsidTr="008C4ACD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C4ACD" w:rsidRPr="00B603ED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8C4ACD" w:rsidRPr="00893A88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C4ACD" w:rsidRPr="00893A88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C4ACD" w:rsidRPr="00893A88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3279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B3796" w:rsidRPr="00B603ED" w:rsidTr="00BB3796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3796" w:rsidRPr="00B603ED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BB3796" w:rsidRPr="00893A88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11656" w:tblpY="549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BB3796" w:rsidRPr="00893A88" w:rsidTr="00BB3796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B3796" w:rsidRPr="00893A88" w:rsidTr="00BB3796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3050E4" w:rsidRDefault="003050E4"/>
    <w:sectPr w:rsidR="003050E4" w:rsidSect="00643443">
      <w:headerReference w:type="default" r:id="rId6"/>
      <w:footerReference w:type="default" r:id="rId7"/>
      <w:pgSz w:w="23814" w:h="16839" w:orient="landscape" w:code="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2DBB" w:rsidRDefault="007B2DBB">
      <w:pPr>
        <w:spacing w:after="0" w:line="240" w:lineRule="auto"/>
      </w:pPr>
      <w:r>
        <w:separator/>
      </w:r>
    </w:p>
  </w:endnote>
  <w:endnote w:type="continuationSeparator" w:id="0">
    <w:p w:rsidR="007B2DBB" w:rsidRDefault="007B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:rsidR="00183FE6" w:rsidRPr="00453871" w:rsidRDefault="00C872B4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CB4770">
          <w:rPr>
            <w:rFonts w:ascii="Calibri" w:hAnsi="Calibri" w:cs="Calibri"/>
            <w:i/>
            <w:noProof/>
          </w:rPr>
          <w:t>3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:rsidR="00183FE6" w:rsidRDefault="007B2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2DBB" w:rsidRDefault="007B2DBB">
      <w:pPr>
        <w:spacing w:after="0" w:line="240" w:lineRule="auto"/>
      </w:pPr>
      <w:r>
        <w:separator/>
      </w:r>
    </w:p>
  </w:footnote>
  <w:footnote w:type="continuationSeparator" w:id="0">
    <w:p w:rsidR="007B2DBB" w:rsidRDefault="007B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FE6" w:rsidRDefault="00531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2184925</wp:posOffset>
          </wp:positionH>
          <wp:positionV relativeFrom="paragraph">
            <wp:posOffset>-267197</wp:posOffset>
          </wp:positionV>
          <wp:extent cx="6257925" cy="1017270"/>
          <wp:effectExtent l="0" t="0" r="9525" b="0"/>
          <wp:wrapTight wrapText="bothSides">
            <wp:wrapPolygon edited="0">
              <wp:start x="0" y="0"/>
              <wp:lineTo x="0" y="21034"/>
              <wp:lineTo x="21567" y="21034"/>
              <wp:lineTo x="215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černobíl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DBB">
      <w:rPr>
        <w:noProof/>
        <w:lang w:eastAsia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58240;mso-position-horizontal-relative:text;mso-position-vertical-relative:text">
          <v:imagedata r:id="rId2" o:title=""/>
          <w10:wrap type="square"/>
        </v:shape>
        <o:OLEObject Type="Embed" ProgID="AcroExch.Document.DC" ShapeID="_x0000_s2049" DrawAspect="Content" ObjectID="_1648453634" r:id="rId3"/>
      </w:object>
    </w:r>
  </w:p>
  <w:p w:rsidR="00183FE6" w:rsidRDefault="007B2DBB">
    <w:pPr>
      <w:pStyle w:val="Zhlav"/>
    </w:pPr>
  </w:p>
  <w:p w:rsidR="00183FE6" w:rsidRDefault="007B2DBB">
    <w:pPr>
      <w:pStyle w:val="Zhlav"/>
    </w:pPr>
  </w:p>
  <w:p w:rsidR="00183FE6" w:rsidRDefault="007B2D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E6"/>
    <w:rsid w:val="000316B8"/>
    <w:rsid w:val="00045246"/>
    <w:rsid w:val="000C2FE4"/>
    <w:rsid w:val="001565DA"/>
    <w:rsid w:val="00180E30"/>
    <w:rsid w:val="001A700E"/>
    <w:rsid w:val="001D1F63"/>
    <w:rsid w:val="001F4472"/>
    <w:rsid w:val="002403DB"/>
    <w:rsid w:val="002E441A"/>
    <w:rsid w:val="002F25E3"/>
    <w:rsid w:val="003050E4"/>
    <w:rsid w:val="003400B4"/>
    <w:rsid w:val="003678E0"/>
    <w:rsid w:val="00392E47"/>
    <w:rsid w:val="003E11ED"/>
    <w:rsid w:val="00490C00"/>
    <w:rsid w:val="00527FAA"/>
    <w:rsid w:val="0053136B"/>
    <w:rsid w:val="00585567"/>
    <w:rsid w:val="005C1A8C"/>
    <w:rsid w:val="005F7F3A"/>
    <w:rsid w:val="0065553C"/>
    <w:rsid w:val="006E7CEF"/>
    <w:rsid w:val="00725AE6"/>
    <w:rsid w:val="007B2DBB"/>
    <w:rsid w:val="007B7C59"/>
    <w:rsid w:val="0082591C"/>
    <w:rsid w:val="00867310"/>
    <w:rsid w:val="008A46A2"/>
    <w:rsid w:val="008C4ACD"/>
    <w:rsid w:val="008D5C6C"/>
    <w:rsid w:val="008D5DC8"/>
    <w:rsid w:val="008F2A91"/>
    <w:rsid w:val="009646AE"/>
    <w:rsid w:val="00A13C29"/>
    <w:rsid w:val="00AF1D87"/>
    <w:rsid w:val="00AF2A4D"/>
    <w:rsid w:val="00B73431"/>
    <w:rsid w:val="00B775F5"/>
    <w:rsid w:val="00BB3796"/>
    <w:rsid w:val="00BB3EFB"/>
    <w:rsid w:val="00BC1117"/>
    <w:rsid w:val="00C81BCE"/>
    <w:rsid w:val="00C872B4"/>
    <w:rsid w:val="00CB4770"/>
    <w:rsid w:val="00E20C05"/>
    <w:rsid w:val="00E22CD4"/>
    <w:rsid w:val="00E31401"/>
    <w:rsid w:val="00E42D23"/>
    <w:rsid w:val="00E60AAE"/>
    <w:rsid w:val="00E76FE5"/>
    <w:rsid w:val="00E8290E"/>
    <w:rsid w:val="00E8405E"/>
    <w:rsid w:val="00F42CF3"/>
    <w:rsid w:val="00F443CC"/>
    <w:rsid w:val="00F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5EC8E1"/>
  <w15:docId w15:val="{863B248F-3E5F-4112-92F0-3D41D7B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E6"/>
  </w:style>
  <w:style w:type="paragraph" w:styleId="Zpat">
    <w:name w:val="footer"/>
    <w:basedOn w:val="Normln"/>
    <w:link w:val="Zpat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E6"/>
  </w:style>
  <w:style w:type="paragraph" w:styleId="Textbubliny">
    <w:name w:val="Balloon Text"/>
    <w:basedOn w:val="Normln"/>
    <w:link w:val="TextbublinyChar"/>
    <w:uiPriority w:val="99"/>
    <w:semiHidden/>
    <w:unhideWhenUsed/>
    <w:rsid w:val="0053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6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3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431"/>
    <w:pPr>
      <w:ind w:left="720"/>
      <w:contextualSpacing/>
    </w:pPr>
  </w:style>
  <w:style w:type="character" w:customStyle="1" w:styleId="ZhlavneboZpat">
    <w:name w:val="Záhlaví nebo Zápatí_"/>
    <w:basedOn w:val="Standardnpsmoodstavce"/>
    <w:link w:val="ZhlavneboZpat0"/>
    <w:rsid w:val="00585567"/>
    <w:rPr>
      <w:rFonts w:ascii="Arial" w:eastAsia="Arial" w:hAnsi="Arial" w:cs="Arial"/>
      <w:b/>
      <w:bCs/>
      <w:spacing w:val="2"/>
      <w:sz w:val="21"/>
      <w:szCs w:val="21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58556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 Hlinecko - Lenka</cp:lastModifiedBy>
  <cp:revision>9</cp:revision>
  <cp:lastPrinted>2019-04-11T11:53:00Z</cp:lastPrinted>
  <dcterms:created xsi:type="dcterms:W3CDTF">2019-04-01T14:29:00Z</dcterms:created>
  <dcterms:modified xsi:type="dcterms:W3CDTF">2020-04-15T09:01:00Z</dcterms:modified>
</cp:coreProperties>
</file>